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0DB0" w14:textId="77777777" w:rsidR="0072471A" w:rsidRDefault="0072471A">
      <w:pPr>
        <w:pStyle w:val="Fuzeile"/>
        <w:tabs>
          <w:tab w:val="clear" w:pos="4819"/>
          <w:tab w:val="clear" w:pos="9071"/>
          <w:tab w:val="center" w:pos="3828"/>
          <w:tab w:val="right" w:pos="9498"/>
        </w:tabs>
        <w:spacing w:line="360" w:lineRule="auto"/>
        <w:rPr>
          <w:rFonts w:ascii="Arial" w:hAnsi="Arial"/>
          <w:noProof/>
          <w:sz w:val="24"/>
        </w:rPr>
      </w:pPr>
    </w:p>
    <w:p w14:paraId="56BBBDF3" w14:textId="77777777" w:rsidR="00433F58" w:rsidRPr="00C93C9D" w:rsidRDefault="00433F58" w:rsidP="00433F58">
      <w:pPr>
        <w:rPr>
          <w:sz w:val="20"/>
        </w:rPr>
      </w:pPr>
      <w:r w:rsidRPr="00C93C9D">
        <w:rPr>
          <w:sz w:val="20"/>
        </w:rPr>
        <w:t>Bezeichnung der Bauleistung:</w:t>
      </w:r>
    </w:p>
    <w:p w14:paraId="7B730923" w14:textId="77777777" w:rsidR="00433F58" w:rsidRPr="004D6D60" w:rsidRDefault="00433F58" w:rsidP="00433F58">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433F58" w:rsidRPr="003E614C" w14:paraId="70565553" w14:textId="77777777" w:rsidTr="003E614C">
        <w:trPr>
          <w:trHeight w:val="397"/>
        </w:trPr>
        <w:tc>
          <w:tcPr>
            <w:tcW w:w="2660" w:type="dxa"/>
            <w:shd w:val="clear" w:color="auto" w:fill="auto"/>
            <w:vAlign w:val="center"/>
          </w:tcPr>
          <w:p w14:paraId="07329036" w14:textId="6C414FAF" w:rsidR="00433F58" w:rsidRPr="003E614C" w:rsidRDefault="00433F58" w:rsidP="003E614C">
            <w:pPr>
              <w:spacing w:line="360" w:lineRule="auto"/>
              <w:rPr>
                <w:position w:val="10"/>
                <w:sz w:val="20"/>
              </w:rPr>
            </w:pPr>
          </w:p>
        </w:tc>
        <w:tc>
          <w:tcPr>
            <w:tcW w:w="7118" w:type="dxa"/>
            <w:shd w:val="clear" w:color="auto" w:fill="auto"/>
            <w:vAlign w:val="center"/>
          </w:tcPr>
          <w:p w14:paraId="39D30AE9" w14:textId="7C97F28F" w:rsidR="00433F58" w:rsidRPr="003E614C" w:rsidRDefault="00433F58" w:rsidP="003E614C">
            <w:pPr>
              <w:spacing w:line="360" w:lineRule="auto"/>
              <w:rPr>
                <w:position w:val="10"/>
                <w:sz w:val="20"/>
              </w:rPr>
            </w:pPr>
          </w:p>
        </w:tc>
      </w:tr>
      <w:tr w:rsidR="00433F58" w:rsidRPr="003E614C" w14:paraId="5CE13D75" w14:textId="77777777" w:rsidTr="003E614C">
        <w:trPr>
          <w:trHeight w:val="397"/>
        </w:trPr>
        <w:tc>
          <w:tcPr>
            <w:tcW w:w="2660" w:type="dxa"/>
            <w:shd w:val="clear" w:color="auto" w:fill="auto"/>
            <w:vAlign w:val="center"/>
          </w:tcPr>
          <w:p w14:paraId="3B143256" w14:textId="3E2E7FBF" w:rsidR="00433F58" w:rsidRPr="003E614C" w:rsidRDefault="00B700C4" w:rsidP="003E614C">
            <w:pPr>
              <w:spacing w:line="360" w:lineRule="auto"/>
              <w:rPr>
                <w:position w:val="10"/>
                <w:sz w:val="20"/>
              </w:rPr>
            </w:pPr>
            <w:r w:rsidRPr="00B700C4">
              <w:rPr>
                <w:position w:val="10"/>
                <w:sz w:val="20"/>
                <w:u w:val="dotted"/>
              </w:rPr>
              <w:t>III-65-AB</w:t>
            </w:r>
            <w:r w:rsidR="00CB7749">
              <w:rPr>
                <w:position w:val="10"/>
                <w:sz w:val="20"/>
                <w:u w:val="dotted"/>
              </w:rPr>
              <w:t>135</w:t>
            </w:r>
            <w:r w:rsidRPr="00B700C4">
              <w:rPr>
                <w:position w:val="10"/>
                <w:sz w:val="20"/>
                <w:u w:val="dotted"/>
              </w:rPr>
              <w:t>-2026</w:t>
            </w:r>
          </w:p>
        </w:tc>
        <w:tc>
          <w:tcPr>
            <w:tcW w:w="7118" w:type="dxa"/>
            <w:shd w:val="clear" w:color="auto" w:fill="auto"/>
            <w:vAlign w:val="center"/>
          </w:tcPr>
          <w:p w14:paraId="10DBD759" w14:textId="11FD7A3B" w:rsidR="00433F58" w:rsidRPr="003E614C" w:rsidRDefault="00CB7749" w:rsidP="003E614C">
            <w:pPr>
              <w:spacing w:line="360" w:lineRule="auto"/>
              <w:rPr>
                <w:position w:val="10"/>
                <w:sz w:val="20"/>
              </w:rPr>
            </w:pPr>
            <w:r w:rsidRPr="00CB7749">
              <w:rPr>
                <w:position w:val="10"/>
                <w:sz w:val="20"/>
              </w:rPr>
              <w:t>Qualifizierung Potsdamer Platz - Tiefbauarbeiten</w:t>
            </w:r>
          </w:p>
        </w:tc>
      </w:tr>
    </w:tbl>
    <w:p w14:paraId="47FFA053" w14:textId="77777777" w:rsidR="0072471A" w:rsidRDefault="0072471A">
      <w:pPr>
        <w:tabs>
          <w:tab w:val="left" w:pos="2694"/>
          <w:tab w:val="left" w:pos="3828"/>
        </w:tabs>
        <w:jc w:val="center"/>
        <w:rPr>
          <w:sz w:val="16"/>
        </w:rPr>
      </w:pPr>
      <w:r>
        <w:rPr>
          <w:sz w:val="16"/>
        </w:rPr>
        <w:t>(</w:t>
      </w:r>
      <w:r w:rsidR="00C4038B">
        <w:rPr>
          <w:sz w:val="16"/>
        </w:rPr>
        <w:t>w</w:t>
      </w:r>
      <w:r>
        <w:rPr>
          <w:sz w:val="16"/>
        </w:rPr>
        <w:t xml:space="preserve">ie Aufforderung </w:t>
      </w:r>
      <w:r w:rsidR="00F02C6D">
        <w:rPr>
          <w:sz w:val="16"/>
        </w:rPr>
        <w:t>bzw. E</w:t>
      </w:r>
      <w:r w:rsidR="003A798C">
        <w:rPr>
          <w:sz w:val="16"/>
        </w:rPr>
        <w:t>U</w:t>
      </w:r>
      <w:r w:rsidR="00F02C6D">
        <w:rPr>
          <w:sz w:val="16"/>
        </w:rPr>
        <w:t xml:space="preserve">-Aufforderung </w:t>
      </w:r>
      <w:r>
        <w:rPr>
          <w:sz w:val="16"/>
        </w:rPr>
        <w:t>zur Angebotsabgabe)</w:t>
      </w:r>
    </w:p>
    <w:p w14:paraId="34B65C6E" w14:textId="77777777" w:rsidR="0072471A" w:rsidRDefault="0072471A">
      <w:pPr>
        <w:tabs>
          <w:tab w:val="left" w:pos="2694"/>
          <w:tab w:val="left" w:pos="3828"/>
        </w:tabs>
        <w:jc w:val="center"/>
        <w:rPr>
          <w:sz w:val="20"/>
        </w:rPr>
      </w:pPr>
    </w:p>
    <w:p w14:paraId="5304BE5A" w14:textId="77777777" w:rsidR="0072471A" w:rsidRDefault="0072471A" w:rsidP="009B225D">
      <w:pPr>
        <w:tabs>
          <w:tab w:val="left" w:pos="3828"/>
        </w:tabs>
        <w:jc w:val="center"/>
        <w:rPr>
          <w:sz w:val="20"/>
        </w:rPr>
      </w:pPr>
    </w:p>
    <w:p w14:paraId="78076D17" w14:textId="77777777" w:rsidR="0072471A" w:rsidRDefault="00022062">
      <w:pPr>
        <w:pStyle w:val="berschrift2"/>
        <w:rPr>
          <w:sz w:val="28"/>
        </w:rPr>
      </w:pPr>
      <w:r>
        <w:rPr>
          <w:sz w:val="28"/>
        </w:rPr>
        <w:t xml:space="preserve">Weitere </w:t>
      </w:r>
      <w:r w:rsidR="0072471A">
        <w:rPr>
          <w:sz w:val="28"/>
        </w:rPr>
        <w:t>Besondere Vertragsbedingungen</w:t>
      </w:r>
    </w:p>
    <w:p w14:paraId="4FF108DC" w14:textId="77777777" w:rsidR="0072471A" w:rsidRDefault="0072471A">
      <w:pPr>
        <w:tabs>
          <w:tab w:val="left" w:pos="2552"/>
          <w:tab w:val="left" w:pos="3828"/>
        </w:tabs>
        <w:jc w:val="center"/>
        <w:rPr>
          <w:sz w:val="20"/>
        </w:rPr>
      </w:pPr>
    </w:p>
    <w:p w14:paraId="6CEDC359" w14:textId="77777777" w:rsidR="0072471A" w:rsidRDefault="0072471A">
      <w:pPr>
        <w:tabs>
          <w:tab w:val="left" w:pos="2552"/>
          <w:tab w:val="left" w:pos="3828"/>
        </w:tabs>
        <w:jc w:val="cente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9"/>
      </w:tblGrid>
      <w:tr w:rsidR="00767AB2" w:rsidRPr="00CD6F91" w14:paraId="2316C97A" w14:textId="77777777" w:rsidTr="00CD6F91">
        <w:tc>
          <w:tcPr>
            <w:tcW w:w="9779" w:type="dxa"/>
            <w:shd w:val="clear" w:color="auto" w:fill="auto"/>
          </w:tcPr>
          <w:p w14:paraId="786C2EF4" w14:textId="77777777" w:rsidR="00767AB2" w:rsidRPr="00CD6F91" w:rsidRDefault="00767AB2" w:rsidP="00767AB2">
            <w:pPr>
              <w:rPr>
                <w:sz w:val="20"/>
              </w:rPr>
            </w:pPr>
          </w:p>
          <w:p w14:paraId="69525022" w14:textId="77777777" w:rsidR="00CA5FF4" w:rsidRPr="00CA5FF4" w:rsidRDefault="00747F7E" w:rsidP="00767AB2">
            <w:pPr>
              <w:rPr>
                <w:b/>
                <w:sz w:val="20"/>
              </w:rPr>
            </w:pPr>
            <w:r>
              <w:rPr>
                <w:b/>
                <w:sz w:val="20"/>
              </w:rPr>
              <w:t>1.</w:t>
            </w:r>
            <w:r>
              <w:rPr>
                <w:b/>
                <w:sz w:val="20"/>
              </w:rPr>
              <w:tab/>
            </w:r>
            <w:r w:rsidR="00CA5FF4" w:rsidRPr="00CA5FF4">
              <w:rPr>
                <w:b/>
                <w:sz w:val="20"/>
              </w:rPr>
              <w:t>Begriffsdefinition</w:t>
            </w:r>
          </w:p>
          <w:p w14:paraId="15D90E2F" w14:textId="77777777" w:rsidR="00CA5FF4" w:rsidRDefault="00CA5FF4" w:rsidP="00767AB2">
            <w:pPr>
              <w:rPr>
                <w:sz w:val="20"/>
              </w:rPr>
            </w:pPr>
          </w:p>
          <w:p w14:paraId="4301CEC8" w14:textId="77777777" w:rsidR="00767AB2" w:rsidRPr="00260F31" w:rsidRDefault="00767AB2" w:rsidP="00767AB2">
            <w:pPr>
              <w:rPr>
                <w:sz w:val="20"/>
              </w:rPr>
            </w:pPr>
            <w:r w:rsidRPr="00CD6F91">
              <w:rPr>
                <w:sz w:val="20"/>
              </w:rPr>
              <w:t>D</w:t>
            </w:r>
            <w:r w:rsidRPr="00260F31">
              <w:rPr>
                <w:sz w:val="20"/>
              </w:rPr>
              <w:t>ie Bezeichnungen „Baustelle“ und „Baubereich“ werden in folgendem Sinne verwendet:</w:t>
            </w:r>
          </w:p>
          <w:p w14:paraId="3766A0DA" w14:textId="77777777" w:rsidR="00767AB2" w:rsidRPr="00CD6F91" w:rsidRDefault="00767AB2" w:rsidP="00CD6F91">
            <w:pPr>
              <w:ind w:left="1418" w:hanging="1418"/>
              <w:rPr>
                <w:sz w:val="20"/>
              </w:rPr>
            </w:pPr>
            <w:r w:rsidRPr="00260F31">
              <w:rPr>
                <w:sz w:val="20"/>
              </w:rPr>
              <w:t>Baustelle:</w:t>
            </w:r>
            <w:r w:rsidRPr="00CD6F91">
              <w:rPr>
                <w:sz w:val="20"/>
              </w:rPr>
              <w:tab/>
            </w:r>
            <w:r w:rsidRPr="00260F31">
              <w:rPr>
                <w:sz w:val="20"/>
              </w:rPr>
              <w:t>Flächen, die der Auftraggeber zur Ausführung der Leistung, für die Baustelleneinrichtung und zur vorübergehenden Lagerung von Stoffen und Bauteilen zur Verfügung stellt, zuzüglich der Flächen, die der Auftragnehmer darüber hinaus in Anspruch nimmt.</w:t>
            </w:r>
          </w:p>
          <w:p w14:paraId="7735AEFF" w14:textId="77777777" w:rsidR="00767AB2" w:rsidRDefault="00767AB2" w:rsidP="00CD6F91">
            <w:pPr>
              <w:ind w:left="1418" w:hanging="1418"/>
              <w:rPr>
                <w:sz w:val="20"/>
              </w:rPr>
            </w:pPr>
            <w:r w:rsidRPr="00260F31">
              <w:rPr>
                <w:sz w:val="20"/>
              </w:rPr>
              <w:t xml:space="preserve">Baubereich: </w:t>
            </w:r>
            <w:r w:rsidRPr="00CD6F91">
              <w:rPr>
                <w:sz w:val="20"/>
              </w:rPr>
              <w:tab/>
            </w:r>
            <w:r w:rsidRPr="00260F31">
              <w:rPr>
                <w:sz w:val="20"/>
              </w:rPr>
              <w:t>Baustelle und die Umgebung, die durch die Ausführung der Bauarbeiten beeinträchtigt werden kann.</w:t>
            </w:r>
          </w:p>
          <w:p w14:paraId="61876ABD" w14:textId="77777777" w:rsidR="00CA5FF4" w:rsidRPr="00CD6F91" w:rsidRDefault="00CA5FF4" w:rsidP="00CD6F91">
            <w:pPr>
              <w:ind w:left="1418" w:hanging="1418"/>
              <w:rPr>
                <w:b/>
                <w:sz w:val="20"/>
              </w:rPr>
            </w:pPr>
          </w:p>
        </w:tc>
      </w:tr>
      <w:tr w:rsidR="00767AB2" w:rsidRPr="00CD6F91" w14:paraId="7170DB7F" w14:textId="77777777" w:rsidTr="00CD6F91">
        <w:tc>
          <w:tcPr>
            <w:tcW w:w="9779" w:type="dxa"/>
            <w:shd w:val="clear" w:color="auto" w:fill="auto"/>
          </w:tcPr>
          <w:p w14:paraId="3C3C079D" w14:textId="77777777" w:rsidR="00767AB2" w:rsidRPr="00CD6F91" w:rsidRDefault="00767AB2" w:rsidP="00CD6F91">
            <w:pPr>
              <w:tabs>
                <w:tab w:val="left" w:pos="426"/>
              </w:tabs>
              <w:rPr>
                <w:b/>
                <w:sz w:val="20"/>
              </w:rPr>
            </w:pPr>
          </w:p>
          <w:p w14:paraId="65FCF803" w14:textId="77777777" w:rsidR="00767AB2" w:rsidRPr="00CD6F91" w:rsidRDefault="00747F7E" w:rsidP="00CD6F91">
            <w:pPr>
              <w:tabs>
                <w:tab w:val="left" w:pos="426"/>
              </w:tabs>
              <w:rPr>
                <w:b/>
                <w:sz w:val="20"/>
              </w:rPr>
            </w:pPr>
            <w:r>
              <w:rPr>
                <w:b/>
                <w:sz w:val="20"/>
              </w:rPr>
              <w:t>2.</w:t>
            </w:r>
            <w:r>
              <w:rPr>
                <w:b/>
                <w:sz w:val="20"/>
              </w:rPr>
              <w:tab/>
            </w:r>
            <w:r w:rsidR="00767AB2" w:rsidRPr="00260F31">
              <w:rPr>
                <w:b/>
                <w:sz w:val="20"/>
              </w:rPr>
              <w:t>Abrechnung</w:t>
            </w:r>
          </w:p>
          <w:p w14:paraId="34C36D19" w14:textId="77777777" w:rsidR="00767AB2" w:rsidRPr="00260F31" w:rsidRDefault="00767AB2" w:rsidP="00CD6F91">
            <w:pPr>
              <w:tabs>
                <w:tab w:val="left" w:pos="426"/>
              </w:tabs>
              <w:rPr>
                <w:b/>
                <w:sz w:val="20"/>
              </w:rPr>
            </w:pPr>
          </w:p>
          <w:p w14:paraId="483D2209" w14:textId="77777777" w:rsidR="00767AB2" w:rsidRPr="00260F31" w:rsidRDefault="00767AB2" w:rsidP="00CD6F91">
            <w:pPr>
              <w:tabs>
                <w:tab w:val="left" w:pos="426"/>
              </w:tabs>
              <w:rPr>
                <w:sz w:val="20"/>
              </w:rPr>
            </w:pPr>
            <w:r w:rsidRPr="00260F31">
              <w:rPr>
                <w:sz w:val="20"/>
              </w:rPr>
              <w:t>In den für die gemeinsamen Feststellungen zu verwendenden Aufmaßblättern müssen mindestens folgende Angaben gemacht werden:</w:t>
            </w:r>
          </w:p>
          <w:p w14:paraId="6C4F97D2" w14:textId="77777777" w:rsidR="00767AB2" w:rsidRPr="00260F31" w:rsidRDefault="00767AB2" w:rsidP="003D55DC">
            <w:pPr>
              <w:rPr>
                <w:sz w:val="20"/>
              </w:rPr>
            </w:pPr>
            <w:r w:rsidRPr="00260F31">
              <w:rPr>
                <w:sz w:val="20"/>
              </w:rPr>
              <w:t>–</w:t>
            </w:r>
            <w:r w:rsidRPr="00260F31">
              <w:rPr>
                <w:sz w:val="20"/>
              </w:rPr>
              <w:tab/>
              <w:t>Auftragnehmer,</w:t>
            </w:r>
          </w:p>
          <w:p w14:paraId="44804A5A" w14:textId="77777777" w:rsidR="00767AB2" w:rsidRPr="00260F31" w:rsidRDefault="00767AB2" w:rsidP="003D55DC">
            <w:pPr>
              <w:rPr>
                <w:sz w:val="20"/>
              </w:rPr>
            </w:pPr>
            <w:r w:rsidRPr="00260F31">
              <w:rPr>
                <w:sz w:val="20"/>
              </w:rPr>
              <w:t>–</w:t>
            </w:r>
            <w:r w:rsidRPr="00260F31">
              <w:rPr>
                <w:sz w:val="20"/>
              </w:rPr>
              <w:tab/>
              <w:t>Auftraggeber,</w:t>
            </w:r>
          </w:p>
          <w:p w14:paraId="08B12A4D" w14:textId="77777777" w:rsidR="00767AB2" w:rsidRPr="00260F31" w:rsidRDefault="00767AB2" w:rsidP="003D55DC">
            <w:pPr>
              <w:rPr>
                <w:sz w:val="20"/>
              </w:rPr>
            </w:pPr>
            <w:r w:rsidRPr="00260F31">
              <w:rPr>
                <w:sz w:val="20"/>
              </w:rPr>
              <w:t>–</w:t>
            </w:r>
            <w:r w:rsidRPr="00260F31">
              <w:rPr>
                <w:sz w:val="20"/>
              </w:rPr>
              <w:tab/>
              <w:t>Nummer des Aufmaßblattes,</w:t>
            </w:r>
          </w:p>
          <w:p w14:paraId="0FB08A04" w14:textId="77777777" w:rsidR="00767AB2" w:rsidRPr="00260F31" w:rsidRDefault="00767AB2" w:rsidP="003D55DC">
            <w:pPr>
              <w:rPr>
                <w:sz w:val="20"/>
              </w:rPr>
            </w:pPr>
            <w:r w:rsidRPr="00260F31">
              <w:rPr>
                <w:sz w:val="20"/>
              </w:rPr>
              <w:t>–</w:t>
            </w:r>
            <w:r w:rsidRPr="00260F31">
              <w:rPr>
                <w:sz w:val="20"/>
              </w:rPr>
              <w:tab/>
              <w:t>Bezeichnung der Bauleistung,</w:t>
            </w:r>
          </w:p>
          <w:p w14:paraId="02AB7E38" w14:textId="77777777" w:rsidR="00767AB2" w:rsidRPr="00260F31" w:rsidRDefault="00767AB2" w:rsidP="003D55DC">
            <w:pPr>
              <w:rPr>
                <w:sz w:val="20"/>
              </w:rPr>
            </w:pPr>
            <w:r w:rsidRPr="00260F31">
              <w:rPr>
                <w:sz w:val="20"/>
              </w:rPr>
              <w:t>–</w:t>
            </w:r>
            <w:r w:rsidRPr="00260F31">
              <w:rPr>
                <w:sz w:val="20"/>
              </w:rPr>
              <w:tab/>
              <w:t>Ordnungszahl (OZ).</w:t>
            </w:r>
          </w:p>
          <w:p w14:paraId="0815D7C1" w14:textId="77777777" w:rsidR="00767AB2" w:rsidRPr="00260F31" w:rsidRDefault="00767AB2" w:rsidP="00CD6F91">
            <w:pPr>
              <w:tabs>
                <w:tab w:val="left" w:pos="426"/>
              </w:tabs>
              <w:rPr>
                <w:sz w:val="20"/>
              </w:rPr>
            </w:pPr>
            <w:r w:rsidRPr="00CD6F91">
              <w:rPr>
                <w:sz w:val="20"/>
              </w:rPr>
              <w:t>U</w:t>
            </w:r>
            <w:r w:rsidRPr="00260F31">
              <w:rPr>
                <w:sz w:val="20"/>
              </w:rPr>
              <w:t>nmittelbar über den Unterschriften und dem Datum muss das Aufmaßblatt den Text ent</w:t>
            </w:r>
            <w:r w:rsidRPr="00CD6F91">
              <w:rPr>
                <w:sz w:val="20"/>
              </w:rPr>
              <w:t>h</w:t>
            </w:r>
            <w:r w:rsidRPr="00260F31">
              <w:rPr>
                <w:sz w:val="20"/>
              </w:rPr>
              <w:t>alten: „Aufgestellt“.</w:t>
            </w:r>
          </w:p>
          <w:p w14:paraId="4902BD70" w14:textId="77777777" w:rsidR="00767AB2" w:rsidRPr="00CD6F91" w:rsidRDefault="00767AB2" w:rsidP="00767AB2">
            <w:pPr>
              <w:rPr>
                <w:sz w:val="20"/>
              </w:rPr>
            </w:pPr>
          </w:p>
          <w:p w14:paraId="092A569C" w14:textId="77777777" w:rsidR="00767AB2" w:rsidRPr="00260F31" w:rsidRDefault="00767AB2" w:rsidP="00CD6F91">
            <w:pPr>
              <w:tabs>
                <w:tab w:val="left" w:pos="426"/>
              </w:tabs>
              <w:rPr>
                <w:sz w:val="20"/>
              </w:rPr>
            </w:pPr>
            <w:r w:rsidRPr="00260F31">
              <w:rPr>
                <w:sz w:val="20"/>
              </w:rPr>
              <w:t>Jeder Ansatz der Mengenberechnung muss einen direkten Bezug zu den der Abrechnung zugrunde liegenden Feststellungen, Zeichnungen und anderen Belegen haben. Nur der Verweis auf frühere Berechnungen ist nicht zulässig.</w:t>
            </w:r>
          </w:p>
          <w:p w14:paraId="38495C90" w14:textId="77777777" w:rsidR="00767AB2" w:rsidRPr="00CD6F91" w:rsidRDefault="00767AB2" w:rsidP="00260F31">
            <w:pPr>
              <w:rPr>
                <w:sz w:val="20"/>
              </w:rPr>
            </w:pPr>
          </w:p>
        </w:tc>
      </w:tr>
      <w:tr w:rsidR="00747F7E" w:rsidRPr="00CD6F91" w14:paraId="22ED8C41" w14:textId="77777777" w:rsidTr="00CD6F91">
        <w:tc>
          <w:tcPr>
            <w:tcW w:w="9779" w:type="dxa"/>
            <w:shd w:val="clear" w:color="auto" w:fill="auto"/>
          </w:tcPr>
          <w:p w14:paraId="11A19984" w14:textId="77777777" w:rsidR="00747F7E" w:rsidRPr="00CD6F91" w:rsidRDefault="00747F7E" w:rsidP="00747F7E">
            <w:pPr>
              <w:tabs>
                <w:tab w:val="left" w:pos="426"/>
              </w:tabs>
              <w:rPr>
                <w:b/>
                <w:sz w:val="20"/>
              </w:rPr>
            </w:pPr>
          </w:p>
          <w:p w14:paraId="7F8B1286" w14:textId="77777777" w:rsidR="00747F7E" w:rsidRPr="00CD6F91" w:rsidRDefault="00747F7E" w:rsidP="00747F7E">
            <w:pPr>
              <w:tabs>
                <w:tab w:val="left" w:pos="567"/>
              </w:tabs>
              <w:rPr>
                <w:b/>
                <w:sz w:val="20"/>
              </w:rPr>
            </w:pPr>
            <w:r>
              <w:rPr>
                <w:b/>
                <w:sz w:val="20"/>
              </w:rPr>
              <w:t>3.</w:t>
            </w:r>
            <w:r>
              <w:rPr>
                <w:b/>
                <w:sz w:val="20"/>
              </w:rPr>
              <w:tab/>
            </w:r>
            <w:r w:rsidRPr="00747F7E">
              <w:rPr>
                <w:b/>
                <w:sz w:val="20"/>
              </w:rPr>
              <w:fldChar w:fldCharType="begin">
                <w:ffData>
                  <w:name w:val="Kontrollkästchen6"/>
                  <w:enabled/>
                  <w:calcOnExit w:val="0"/>
                  <w:checkBox>
                    <w:sizeAuto/>
                    <w:default w:val="0"/>
                  </w:checkBox>
                </w:ffData>
              </w:fldChar>
            </w:r>
            <w:r w:rsidRPr="00747F7E">
              <w:rPr>
                <w:b/>
                <w:sz w:val="20"/>
              </w:rPr>
              <w:instrText xml:space="preserve"> FORMCHECKBOX </w:instrText>
            </w:r>
            <w:r w:rsidR="00CB7749">
              <w:rPr>
                <w:b/>
                <w:sz w:val="20"/>
              </w:rPr>
            </w:r>
            <w:r w:rsidR="00CB7749">
              <w:rPr>
                <w:b/>
                <w:sz w:val="20"/>
              </w:rPr>
              <w:fldChar w:fldCharType="separate"/>
            </w:r>
            <w:r w:rsidRPr="00747F7E">
              <w:rPr>
                <w:b/>
                <w:sz w:val="20"/>
              </w:rPr>
              <w:fldChar w:fldCharType="end"/>
            </w:r>
            <w:r w:rsidRPr="00747F7E">
              <w:rPr>
                <w:b/>
                <w:sz w:val="20"/>
                <w:vertAlign w:val="superscript"/>
              </w:rPr>
              <w:t>1</w:t>
            </w:r>
            <w:r w:rsidRPr="00CD6F91">
              <w:rPr>
                <w:sz w:val="20"/>
                <w:vertAlign w:val="superscript"/>
              </w:rPr>
              <w:t>)</w:t>
            </w:r>
            <w:r w:rsidRPr="00CD6F91">
              <w:rPr>
                <w:b/>
                <w:sz w:val="20"/>
              </w:rPr>
              <w:tab/>
            </w:r>
            <w:r>
              <w:rPr>
                <w:b/>
                <w:sz w:val="20"/>
              </w:rPr>
              <w:t>Getrennte Rechnungserstellung</w:t>
            </w:r>
          </w:p>
          <w:p w14:paraId="15529A04" w14:textId="77777777" w:rsidR="0047471E" w:rsidRDefault="0047471E" w:rsidP="00747F7E">
            <w:pPr>
              <w:rPr>
                <w:sz w:val="20"/>
              </w:rPr>
            </w:pPr>
          </w:p>
          <w:p w14:paraId="1CEB3E55" w14:textId="77777777" w:rsidR="0047471E" w:rsidRDefault="0047471E" w:rsidP="0047471E">
            <w:pPr>
              <w:spacing w:after="240"/>
              <w:rPr>
                <w:sz w:val="20"/>
              </w:rPr>
            </w:pPr>
            <w:r>
              <w:rPr>
                <w:sz w:val="20"/>
              </w:rPr>
              <w:t>Für folgende Leistungen sind getrennte Rechnungen zu erstellen:</w:t>
            </w:r>
          </w:p>
          <w:p w14:paraId="07C3032C" w14:textId="77777777" w:rsidR="00747F7E" w:rsidRDefault="0047471E" w:rsidP="0047471E">
            <w:pPr>
              <w:rPr>
                <w:sz w:val="20"/>
                <w:u w:val="dotted"/>
              </w:rPr>
            </w:pP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p>
          <w:p w14:paraId="5F5D5C9D" w14:textId="77777777" w:rsidR="0047471E" w:rsidRDefault="0047471E" w:rsidP="0047471E">
            <w:pPr>
              <w:rPr>
                <w:sz w:val="20"/>
                <w:u w:val="dotted"/>
              </w:rPr>
            </w:pP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p>
          <w:p w14:paraId="1BB6E4A1" w14:textId="77777777" w:rsidR="0047471E" w:rsidRDefault="0047471E" w:rsidP="0047471E">
            <w:pPr>
              <w:rPr>
                <w:sz w:val="20"/>
                <w:u w:val="dotted"/>
              </w:rPr>
            </w:pP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p>
          <w:p w14:paraId="526DB60D" w14:textId="77777777" w:rsidR="0047471E" w:rsidRDefault="0047471E" w:rsidP="0047471E">
            <w:pPr>
              <w:rPr>
                <w:sz w:val="20"/>
                <w:u w:val="dotted"/>
              </w:rPr>
            </w:pP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p>
          <w:p w14:paraId="55EDE817" w14:textId="77777777" w:rsidR="0047471E" w:rsidRPr="00CD6F91" w:rsidRDefault="0047471E" w:rsidP="0047471E">
            <w:pPr>
              <w:rPr>
                <w:sz w:val="20"/>
              </w:rPr>
            </w:pPr>
          </w:p>
        </w:tc>
      </w:tr>
      <w:tr w:rsidR="00767AB2" w:rsidRPr="00CD6F91" w14:paraId="0D09909D" w14:textId="77777777" w:rsidTr="00CD6F91">
        <w:tc>
          <w:tcPr>
            <w:tcW w:w="9779" w:type="dxa"/>
            <w:shd w:val="clear" w:color="auto" w:fill="auto"/>
          </w:tcPr>
          <w:p w14:paraId="0E2A618C" w14:textId="77777777" w:rsidR="00767AB2" w:rsidRPr="00CD6F91" w:rsidRDefault="00767AB2" w:rsidP="00767AB2">
            <w:pPr>
              <w:rPr>
                <w:sz w:val="20"/>
              </w:rPr>
            </w:pPr>
          </w:p>
          <w:p w14:paraId="0AECF9BA" w14:textId="77777777" w:rsidR="00767AB2" w:rsidRPr="00CD6F91" w:rsidRDefault="00747F7E" w:rsidP="00CD6F91">
            <w:pPr>
              <w:tabs>
                <w:tab w:val="left" w:pos="567"/>
              </w:tabs>
              <w:rPr>
                <w:b/>
                <w:sz w:val="20"/>
              </w:rPr>
            </w:pPr>
            <w:r>
              <w:rPr>
                <w:b/>
                <w:sz w:val="20"/>
              </w:rPr>
              <w:t>4</w:t>
            </w:r>
            <w:r w:rsidRPr="00747F7E">
              <w:rPr>
                <w:b/>
                <w:sz w:val="20"/>
              </w:rPr>
              <w:t>.</w:t>
            </w:r>
            <w:r w:rsidRPr="00747F7E">
              <w:rPr>
                <w:b/>
                <w:sz w:val="20"/>
              </w:rPr>
              <w:tab/>
            </w:r>
            <w:r w:rsidR="00767AB2" w:rsidRPr="00747F7E">
              <w:rPr>
                <w:b/>
                <w:sz w:val="20"/>
              </w:rPr>
              <w:fldChar w:fldCharType="begin">
                <w:ffData>
                  <w:name w:val="Kontrollkästchen6"/>
                  <w:enabled/>
                  <w:calcOnExit w:val="0"/>
                  <w:checkBox>
                    <w:sizeAuto/>
                    <w:default w:val="0"/>
                  </w:checkBox>
                </w:ffData>
              </w:fldChar>
            </w:r>
            <w:r w:rsidR="00767AB2" w:rsidRPr="00747F7E">
              <w:rPr>
                <w:b/>
                <w:sz w:val="20"/>
              </w:rPr>
              <w:instrText xml:space="preserve"> FORMCHECKBOX </w:instrText>
            </w:r>
            <w:r w:rsidR="00CB7749">
              <w:rPr>
                <w:b/>
                <w:sz w:val="20"/>
              </w:rPr>
            </w:r>
            <w:r w:rsidR="00CB7749">
              <w:rPr>
                <w:b/>
                <w:sz w:val="20"/>
              </w:rPr>
              <w:fldChar w:fldCharType="separate"/>
            </w:r>
            <w:r w:rsidR="00767AB2" w:rsidRPr="00747F7E">
              <w:rPr>
                <w:b/>
                <w:sz w:val="20"/>
              </w:rPr>
              <w:fldChar w:fldCharType="end"/>
            </w:r>
            <w:r w:rsidR="00767AB2" w:rsidRPr="00747F7E">
              <w:rPr>
                <w:b/>
                <w:sz w:val="20"/>
                <w:vertAlign w:val="superscript"/>
              </w:rPr>
              <w:t>1</w:t>
            </w:r>
            <w:r w:rsidR="00767AB2" w:rsidRPr="00CD6F91">
              <w:rPr>
                <w:sz w:val="20"/>
                <w:vertAlign w:val="superscript"/>
              </w:rPr>
              <w:t>)</w:t>
            </w:r>
            <w:r w:rsidR="00767AB2" w:rsidRPr="00CD6F91">
              <w:rPr>
                <w:b/>
                <w:sz w:val="20"/>
              </w:rPr>
              <w:tab/>
            </w:r>
            <w:r w:rsidR="00767AB2" w:rsidRPr="00260F31">
              <w:rPr>
                <w:b/>
                <w:sz w:val="20"/>
              </w:rPr>
              <w:t>Nachweis der Massen</w:t>
            </w:r>
          </w:p>
          <w:p w14:paraId="4034FB15" w14:textId="77777777" w:rsidR="00767AB2" w:rsidRPr="00260F31" w:rsidRDefault="00767AB2" w:rsidP="00CD6F91">
            <w:pPr>
              <w:tabs>
                <w:tab w:val="left" w:pos="567"/>
              </w:tabs>
              <w:rPr>
                <w:sz w:val="20"/>
              </w:rPr>
            </w:pPr>
          </w:p>
          <w:p w14:paraId="4B913C67" w14:textId="77777777" w:rsidR="00767AB2" w:rsidRPr="00260F31" w:rsidRDefault="002373C0" w:rsidP="00767AB2">
            <w:pPr>
              <w:rPr>
                <w:sz w:val="20"/>
              </w:rPr>
            </w:pPr>
            <w:r w:rsidRPr="00CD6F91">
              <w:rPr>
                <w:sz w:val="20"/>
              </w:rPr>
              <w:t xml:space="preserve">(1) </w:t>
            </w:r>
            <w:r w:rsidR="00767AB2" w:rsidRPr="00CD6F91">
              <w:rPr>
                <w:sz w:val="20"/>
              </w:rPr>
              <w:t>D</w:t>
            </w:r>
            <w:r w:rsidR="00767AB2" w:rsidRPr="00260F31">
              <w:rPr>
                <w:sz w:val="20"/>
              </w:rPr>
              <w:t xml:space="preserve">er Verbrauch </w:t>
            </w:r>
            <w:r w:rsidR="00767AB2" w:rsidRPr="00CD6F91">
              <w:rPr>
                <w:sz w:val="20"/>
              </w:rPr>
              <w:t xml:space="preserve">ist </w:t>
            </w:r>
            <w:r w:rsidR="00767AB2" w:rsidRPr="00260F31">
              <w:rPr>
                <w:sz w:val="20"/>
              </w:rPr>
              <w:t>durch Vorlage der Wiegescheine einer geeichten Waage laufend nachzuweisen.</w:t>
            </w:r>
          </w:p>
          <w:p w14:paraId="1DC72B37" w14:textId="77777777" w:rsidR="00767AB2" w:rsidRPr="00260F31" w:rsidRDefault="00767AB2" w:rsidP="00767AB2">
            <w:pPr>
              <w:rPr>
                <w:sz w:val="20"/>
              </w:rPr>
            </w:pPr>
            <w:r w:rsidRPr="00260F31">
              <w:rPr>
                <w:sz w:val="20"/>
              </w:rPr>
              <w:t>Die Wiegescheine müssen die folgenden Angaben enthalten:</w:t>
            </w:r>
          </w:p>
          <w:p w14:paraId="7CD190C1" w14:textId="77777777" w:rsidR="00767AB2" w:rsidRPr="00260F31" w:rsidRDefault="00767AB2" w:rsidP="00767AB2">
            <w:pPr>
              <w:rPr>
                <w:sz w:val="20"/>
              </w:rPr>
            </w:pPr>
            <w:r w:rsidRPr="00260F31">
              <w:rPr>
                <w:sz w:val="20"/>
              </w:rPr>
              <w:t>–</w:t>
            </w:r>
            <w:r w:rsidRPr="00260F31">
              <w:rPr>
                <w:sz w:val="20"/>
              </w:rPr>
              <w:tab/>
              <w:t>Lieferwerk,</w:t>
            </w:r>
          </w:p>
          <w:p w14:paraId="0EAB29A9" w14:textId="77777777" w:rsidR="00767AB2" w:rsidRPr="00260F31" w:rsidRDefault="00767AB2" w:rsidP="00767AB2">
            <w:pPr>
              <w:rPr>
                <w:sz w:val="20"/>
              </w:rPr>
            </w:pPr>
            <w:r w:rsidRPr="00260F31">
              <w:rPr>
                <w:sz w:val="20"/>
              </w:rPr>
              <w:t>–</w:t>
            </w:r>
            <w:r w:rsidRPr="00260F31">
              <w:rPr>
                <w:sz w:val="20"/>
              </w:rPr>
              <w:tab/>
              <w:t>Name der Baustelle,</w:t>
            </w:r>
          </w:p>
          <w:p w14:paraId="576A0173" w14:textId="77777777" w:rsidR="00767AB2" w:rsidRPr="00260F31" w:rsidRDefault="00767AB2" w:rsidP="00767AB2">
            <w:pPr>
              <w:rPr>
                <w:sz w:val="20"/>
              </w:rPr>
            </w:pPr>
            <w:r w:rsidRPr="00260F31">
              <w:rPr>
                <w:sz w:val="20"/>
              </w:rPr>
              <w:t>–</w:t>
            </w:r>
            <w:r w:rsidRPr="00260F31">
              <w:rPr>
                <w:sz w:val="20"/>
              </w:rPr>
              <w:tab/>
              <w:t>Bezeichnung des Wägegutes,</w:t>
            </w:r>
          </w:p>
          <w:p w14:paraId="18C67671" w14:textId="77777777" w:rsidR="00767AB2" w:rsidRPr="00260F31" w:rsidRDefault="00767AB2" w:rsidP="00767AB2">
            <w:pPr>
              <w:rPr>
                <w:sz w:val="20"/>
              </w:rPr>
            </w:pPr>
            <w:r w:rsidRPr="00260F31">
              <w:rPr>
                <w:sz w:val="20"/>
              </w:rPr>
              <w:t>–</w:t>
            </w:r>
            <w:r w:rsidRPr="00260F31">
              <w:rPr>
                <w:sz w:val="20"/>
              </w:rPr>
              <w:tab/>
              <w:t>Nummer des Wiegescheins,</w:t>
            </w:r>
          </w:p>
          <w:p w14:paraId="10BA827A" w14:textId="77777777" w:rsidR="00767AB2" w:rsidRPr="00260F31" w:rsidRDefault="00767AB2" w:rsidP="00767AB2">
            <w:pPr>
              <w:rPr>
                <w:sz w:val="20"/>
              </w:rPr>
            </w:pPr>
            <w:r w:rsidRPr="00260F31">
              <w:rPr>
                <w:sz w:val="20"/>
              </w:rPr>
              <w:t>–</w:t>
            </w:r>
            <w:r w:rsidRPr="00260F31">
              <w:rPr>
                <w:sz w:val="20"/>
              </w:rPr>
              <w:tab/>
              <w:t>Datum und Uhrzeit der Wägung,</w:t>
            </w:r>
          </w:p>
          <w:p w14:paraId="5E2C495A" w14:textId="77777777" w:rsidR="00767AB2" w:rsidRPr="00260F31" w:rsidRDefault="00767AB2" w:rsidP="00767AB2">
            <w:pPr>
              <w:rPr>
                <w:sz w:val="20"/>
              </w:rPr>
            </w:pPr>
            <w:r w:rsidRPr="00260F31">
              <w:rPr>
                <w:sz w:val="20"/>
              </w:rPr>
              <w:t>–</w:t>
            </w:r>
            <w:r w:rsidRPr="00260F31">
              <w:rPr>
                <w:sz w:val="20"/>
              </w:rPr>
              <w:tab/>
              <w:t>Taramasse (T), kein gespeicherter mittlerer Tarawert (PT),</w:t>
            </w:r>
          </w:p>
          <w:p w14:paraId="6406E306" w14:textId="77777777" w:rsidR="00767AB2" w:rsidRPr="00260F31" w:rsidRDefault="00767AB2" w:rsidP="00767AB2">
            <w:pPr>
              <w:rPr>
                <w:sz w:val="20"/>
              </w:rPr>
            </w:pPr>
            <w:r w:rsidRPr="00260F31">
              <w:rPr>
                <w:sz w:val="20"/>
              </w:rPr>
              <w:t>–</w:t>
            </w:r>
            <w:r w:rsidRPr="00260F31">
              <w:rPr>
                <w:sz w:val="20"/>
              </w:rPr>
              <w:tab/>
              <w:t>Bruttomasse (B),</w:t>
            </w:r>
          </w:p>
          <w:p w14:paraId="77405B81" w14:textId="77777777" w:rsidR="00767AB2" w:rsidRPr="00260F31" w:rsidRDefault="00767AB2" w:rsidP="00767AB2">
            <w:pPr>
              <w:rPr>
                <w:sz w:val="20"/>
              </w:rPr>
            </w:pPr>
            <w:r w:rsidRPr="00260F31">
              <w:rPr>
                <w:sz w:val="20"/>
              </w:rPr>
              <w:lastRenderedPageBreak/>
              <w:t>–</w:t>
            </w:r>
            <w:r w:rsidRPr="00260F31">
              <w:rPr>
                <w:sz w:val="20"/>
              </w:rPr>
              <w:tab/>
              <w:t>Nettomasse (N),</w:t>
            </w:r>
          </w:p>
          <w:p w14:paraId="7B036D81" w14:textId="77777777" w:rsidR="00767AB2" w:rsidRPr="00260F31" w:rsidRDefault="00767AB2" w:rsidP="00767AB2">
            <w:pPr>
              <w:rPr>
                <w:sz w:val="20"/>
              </w:rPr>
            </w:pPr>
            <w:r w:rsidRPr="00260F31">
              <w:rPr>
                <w:sz w:val="20"/>
              </w:rPr>
              <w:t>–</w:t>
            </w:r>
            <w:r w:rsidRPr="00260F31">
              <w:rPr>
                <w:sz w:val="20"/>
              </w:rPr>
              <w:tab/>
              <w:t xml:space="preserve">Kennzeichnung des Fahrzeugs (betriebseigene Bezeichnung/amtliches </w:t>
            </w:r>
            <w:r w:rsidRPr="00CD6F91">
              <w:rPr>
                <w:sz w:val="20"/>
              </w:rPr>
              <w:tab/>
            </w:r>
            <w:r w:rsidRPr="00260F31">
              <w:rPr>
                <w:sz w:val="20"/>
              </w:rPr>
              <w:t>Kennzeichen).</w:t>
            </w:r>
          </w:p>
          <w:p w14:paraId="4D8CE1A1" w14:textId="77777777" w:rsidR="00767AB2" w:rsidRPr="00260F31" w:rsidRDefault="00767AB2" w:rsidP="00767AB2">
            <w:pPr>
              <w:rPr>
                <w:sz w:val="20"/>
              </w:rPr>
            </w:pPr>
          </w:p>
          <w:p w14:paraId="30B8A964" w14:textId="77777777" w:rsidR="00767AB2" w:rsidRPr="00260F31" w:rsidRDefault="00767AB2" w:rsidP="00767AB2">
            <w:pPr>
              <w:rPr>
                <w:sz w:val="20"/>
              </w:rPr>
            </w:pPr>
            <w:r w:rsidRPr="00260F31">
              <w:rPr>
                <w:sz w:val="20"/>
              </w:rPr>
              <w:t>Die Wiegescheine sind bei der Anlieferung an der Verwendungsstelle vom Auftragnehmer abzuzeichnen und unverzüglich in doppelter Ausfertigung dem Auftraggeber zu übergeben.</w:t>
            </w:r>
          </w:p>
          <w:p w14:paraId="37473B3E" w14:textId="77777777" w:rsidR="00767AB2" w:rsidRPr="00260F31" w:rsidRDefault="00767AB2" w:rsidP="00767AB2">
            <w:pPr>
              <w:rPr>
                <w:sz w:val="20"/>
              </w:rPr>
            </w:pPr>
            <w:r w:rsidRPr="00260F31">
              <w:rPr>
                <w:sz w:val="20"/>
              </w:rPr>
              <w:t>Die Originale der Wiegescheine erhält der Auftraggeber, die bestätigten Durchschriften erhält der Auftragnehmer.</w:t>
            </w:r>
          </w:p>
          <w:p w14:paraId="42B8922A" w14:textId="77777777" w:rsidR="00767AB2" w:rsidRPr="00260F31" w:rsidRDefault="00767AB2" w:rsidP="002373C0">
            <w:pPr>
              <w:rPr>
                <w:sz w:val="20"/>
              </w:rPr>
            </w:pPr>
            <w:r w:rsidRPr="00260F31">
              <w:rPr>
                <w:sz w:val="20"/>
              </w:rPr>
              <w:t>Bei schüttfähigem Gut, das nicht zum Anhaften neigt, wie z. B. Sand, Kies, wiederaufbereitete (Recycling-) Stoffe, kann der Nachweis der Masse durch Wiegescheine von geeichten Schaufellader- bzw. Förderband-Waagen erfolgen.</w:t>
            </w:r>
          </w:p>
          <w:p w14:paraId="3DCC2A87" w14:textId="77777777" w:rsidR="00767AB2" w:rsidRPr="00260F31" w:rsidRDefault="00767AB2" w:rsidP="00CD6F91">
            <w:pPr>
              <w:ind w:firstLine="425"/>
              <w:rPr>
                <w:sz w:val="20"/>
              </w:rPr>
            </w:pPr>
          </w:p>
          <w:p w14:paraId="5C884BA4" w14:textId="77777777" w:rsidR="00767AB2" w:rsidRPr="00260F31" w:rsidRDefault="002373C0" w:rsidP="002373C0">
            <w:pPr>
              <w:rPr>
                <w:sz w:val="20"/>
              </w:rPr>
            </w:pPr>
            <w:r w:rsidRPr="00CD6F91">
              <w:rPr>
                <w:sz w:val="20"/>
              </w:rPr>
              <w:t xml:space="preserve">(2) </w:t>
            </w:r>
            <w:r w:rsidR="00767AB2" w:rsidRPr="00260F31">
              <w:rPr>
                <w:sz w:val="20"/>
              </w:rPr>
              <w:t>Beim Einsatz von Schaufellader- bzw. Förderband-Waagen gelten zusätzlich folgende Bedingungen:</w:t>
            </w:r>
          </w:p>
          <w:p w14:paraId="73CAC12B" w14:textId="77777777" w:rsidR="00767AB2" w:rsidRPr="00260F31" w:rsidRDefault="00767AB2" w:rsidP="002373C0">
            <w:pPr>
              <w:rPr>
                <w:sz w:val="20"/>
              </w:rPr>
            </w:pPr>
            <w:r w:rsidRPr="00260F31">
              <w:rPr>
                <w:sz w:val="20"/>
              </w:rPr>
              <w:t>–</w:t>
            </w:r>
            <w:r w:rsidRPr="00260F31">
              <w:rPr>
                <w:sz w:val="20"/>
              </w:rPr>
              <w:tab/>
              <w:t>Der Wiegeschein muss eine Erklärung enthalten, dass es sich um eine geeichte Waage</w:t>
            </w:r>
            <w:r w:rsidRPr="00CD6F91">
              <w:rPr>
                <w:sz w:val="20"/>
              </w:rPr>
              <w:t xml:space="preserve"> </w:t>
            </w:r>
            <w:r w:rsidRPr="00260F31">
              <w:rPr>
                <w:sz w:val="20"/>
              </w:rPr>
              <w:tab/>
              <w:t>handelt.</w:t>
            </w:r>
          </w:p>
          <w:p w14:paraId="446192B8" w14:textId="77777777" w:rsidR="00767AB2" w:rsidRPr="00260F31" w:rsidRDefault="00767AB2" w:rsidP="002373C0">
            <w:pPr>
              <w:rPr>
                <w:sz w:val="20"/>
              </w:rPr>
            </w:pPr>
            <w:r w:rsidRPr="00260F31">
              <w:rPr>
                <w:sz w:val="20"/>
              </w:rPr>
              <w:t>–</w:t>
            </w:r>
            <w:r w:rsidRPr="00260F31">
              <w:rPr>
                <w:sz w:val="20"/>
              </w:rPr>
              <w:tab/>
              <w:t xml:space="preserve">Anstelle des Ausdruckes von Tara- und Bruttomasse tritt die Nettogesamtmasse des Ladegutes </w:t>
            </w:r>
            <w:r w:rsidR="002373C0" w:rsidRPr="00CD6F91">
              <w:rPr>
                <w:sz w:val="20"/>
              </w:rPr>
              <w:tab/>
            </w:r>
            <w:r w:rsidRPr="00260F31">
              <w:rPr>
                <w:sz w:val="20"/>
              </w:rPr>
              <w:t>sowie zusätzlich bei Schaufellader-Waagen die Anzahl der geladenen Schaufeln (Ladevorgänge).</w:t>
            </w:r>
          </w:p>
          <w:p w14:paraId="6E467FAC" w14:textId="77777777" w:rsidR="00767AB2" w:rsidRPr="00260F31" w:rsidRDefault="00767AB2" w:rsidP="002373C0">
            <w:pPr>
              <w:rPr>
                <w:sz w:val="20"/>
              </w:rPr>
            </w:pPr>
            <w:r w:rsidRPr="00260F31">
              <w:rPr>
                <w:sz w:val="20"/>
              </w:rPr>
              <w:t>–</w:t>
            </w:r>
            <w:r w:rsidRPr="00260F31">
              <w:rPr>
                <w:sz w:val="20"/>
              </w:rPr>
              <w:tab/>
              <w:t xml:space="preserve">Die Wiegescheine sind vom Bedienungspersonal der Schaufellader- bzw. Förderband-Waagen zu </w:t>
            </w:r>
            <w:r w:rsidR="002373C0" w:rsidRPr="00CD6F91">
              <w:rPr>
                <w:sz w:val="20"/>
              </w:rPr>
              <w:tab/>
            </w:r>
            <w:r w:rsidRPr="00260F31">
              <w:rPr>
                <w:sz w:val="20"/>
              </w:rPr>
              <w:t>unterschreiben.</w:t>
            </w:r>
          </w:p>
          <w:p w14:paraId="219CD9BB" w14:textId="77777777" w:rsidR="00767AB2" w:rsidRPr="00260F31" w:rsidRDefault="00767AB2" w:rsidP="00CD6F91">
            <w:pPr>
              <w:ind w:firstLine="425"/>
              <w:rPr>
                <w:sz w:val="20"/>
              </w:rPr>
            </w:pPr>
          </w:p>
          <w:p w14:paraId="1959924F" w14:textId="77777777" w:rsidR="00767AB2" w:rsidRPr="00260F31" w:rsidRDefault="002373C0" w:rsidP="002373C0">
            <w:pPr>
              <w:rPr>
                <w:sz w:val="20"/>
              </w:rPr>
            </w:pPr>
            <w:r w:rsidRPr="00CD6F91">
              <w:rPr>
                <w:sz w:val="20"/>
              </w:rPr>
              <w:t xml:space="preserve">(3) </w:t>
            </w:r>
            <w:r w:rsidR="00767AB2" w:rsidRPr="00260F31">
              <w:rPr>
                <w:sz w:val="20"/>
              </w:rPr>
              <w:t>Der Auftraggeber kann stichprobenartig die Masse einzelner Lieferungen durch Nachwiegen des beladenen und leeren Fahrzeugs nachprüfen (Kontrollwägung).</w:t>
            </w:r>
          </w:p>
          <w:p w14:paraId="1C4E9D18" w14:textId="77777777" w:rsidR="00767AB2" w:rsidRPr="00260F31" w:rsidRDefault="00767AB2" w:rsidP="002373C0">
            <w:pPr>
              <w:rPr>
                <w:sz w:val="20"/>
              </w:rPr>
            </w:pPr>
            <w:r w:rsidRPr="00260F31">
              <w:rPr>
                <w:sz w:val="20"/>
              </w:rPr>
              <w:t xml:space="preserve">Hierbei ist der Auftraggeber berechtigt, kontinuierlich über den Zeitraum der Lieferungen, bei 10 % der Lieferungen Kontrollwägungen durchführen zu lassen. Diese Kontrollwägungen werden dem Auftragnehmer nicht </w:t>
            </w:r>
            <w:r w:rsidR="001040B1">
              <w:rPr>
                <w:sz w:val="20"/>
              </w:rPr>
              <w:t xml:space="preserve">gesondert </w:t>
            </w:r>
            <w:r w:rsidRPr="00260F31">
              <w:rPr>
                <w:sz w:val="20"/>
              </w:rPr>
              <w:t xml:space="preserve">vergütet. </w:t>
            </w:r>
            <w:r w:rsidR="001040B1">
              <w:rPr>
                <w:sz w:val="20"/>
              </w:rPr>
              <w:t>Die Kosten für darüber hinausgehende</w:t>
            </w:r>
            <w:r w:rsidRPr="00260F31">
              <w:rPr>
                <w:sz w:val="20"/>
              </w:rPr>
              <w:t xml:space="preserve"> Kontrollwägungen werden vom Auftraggeber </w:t>
            </w:r>
            <w:r w:rsidR="001040B1">
              <w:rPr>
                <w:sz w:val="20"/>
              </w:rPr>
              <w:t>erstattet</w:t>
            </w:r>
            <w:r w:rsidRPr="00260F31">
              <w:rPr>
                <w:sz w:val="20"/>
              </w:rPr>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Pr>
                <w:sz w:val="20"/>
              </w:rPr>
              <w:t>erstatten</w:t>
            </w:r>
            <w:r w:rsidRPr="00260F31">
              <w:rPr>
                <w:sz w:val="20"/>
              </w:rPr>
              <w:t xml:space="preserve"> sind, sind sie im Einzelnen nachzuweisen.</w:t>
            </w:r>
          </w:p>
          <w:p w14:paraId="0EED64A2" w14:textId="77777777" w:rsidR="00767AB2" w:rsidRPr="00260F31" w:rsidRDefault="00767AB2" w:rsidP="002373C0">
            <w:pPr>
              <w:rPr>
                <w:sz w:val="20"/>
              </w:rPr>
            </w:pPr>
            <w:r w:rsidRPr="00260F31">
              <w:rPr>
                <w:sz w:val="20"/>
              </w:rPr>
              <w:t>Wird bei einer Kontrollwägung eine Unterschreitung von mehr als 1 % festgestellt, erfolgt ein entsprechender Abzug.</w:t>
            </w:r>
          </w:p>
          <w:p w14:paraId="443A5632" w14:textId="77777777" w:rsidR="00767AB2" w:rsidRPr="00CD6F91" w:rsidRDefault="00767AB2" w:rsidP="00260F31">
            <w:pPr>
              <w:rPr>
                <w:sz w:val="20"/>
              </w:rPr>
            </w:pPr>
          </w:p>
        </w:tc>
      </w:tr>
      <w:tr w:rsidR="00767AB2" w:rsidRPr="00CD6F91" w14:paraId="28978B45" w14:textId="77777777" w:rsidTr="00CD6F91">
        <w:tc>
          <w:tcPr>
            <w:tcW w:w="9779" w:type="dxa"/>
            <w:shd w:val="clear" w:color="auto" w:fill="auto"/>
          </w:tcPr>
          <w:p w14:paraId="42FD7F59" w14:textId="77777777" w:rsidR="00CA5FF4" w:rsidRDefault="00CA5FF4" w:rsidP="002373C0">
            <w:pPr>
              <w:rPr>
                <w:sz w:val="20"/>
              </w:rPr>
            </w:pPr>
          </w:p>
          <w:p w14:paraId="120B4889" w14:textId="77777777" w:rsidR="002373C0" w:rsidRPr="00CA5FF4" w:rsidRDefault="00747F7E" w:rsidP="002373C0">
            <w:pPr>
              <w:rPr>
                <w:b/>
                <w:sz w:val="20"/>
              </w:rPr>
            </w:pPr>
            <w:r>
              <w:rPr>
                <w:b/>
                <w:sz w:val="20"/>
              </w:rPr>
              <w:t>5.</w:t>
            </w:r>
            <w:r>
              <w:rPr>
                <w:b/>
                <w:sz w:val="20"/>
              </w:rPr>
              <w:tab/>
            </w:r>
            <w:r w:rsidR="002373C0" w:rsidRPr="00CA5FF4">
              <w:rPr>
                <w:b/>
                <w:sz w:val="20"/>
              </w:rPr>
              <w:fldChar w:fldCharType="begin">
                <w:ffData>
                  <w:name w:val="Kontrollkästchen6"/>
                  <w:enabled/>
                  <w:calcOnExit w:val="0"/>
                  <w:checkBox>
                    <w:sizeAuto/>
                    <w:default w:val="0"/>
                  </w:checkBox>
                </w:ffData>
              </w:fldChar>
            </w:r>
            <w:r w:rsidR="002373C0" w:rsidRPr="00CA5FF4">
              <w:rPr>
                <w:b/>
                <w:sz w:val="20"/>
              </w:rPr>
              <w:instrText xml:space="preserve"> FORMCHECKBOX </w:instrText>
            </w:r>
            <w:r w:rsidR="00CB7749">
              <w:rPr>
                <w:b/>
                <w:sz w:val="20"/>
              </w:rPr>
            </w:r>
            <w:r w:rsidR="00CB7749">
              <w:rPr>
                <w:b/>
                <w:sz w:val="20"/>
              </w:rPr>
              <w:fldChar w:fldCharType="separate"/>
            </w:r>
            <w:r w:rsidR="002373C0" w:rsidRPr="00CA5FF4">
              <w:rPr>
                <w:b/>
                <w:sz w:val="20"/>
              </w:rPr>
              <w:fldChar w:fldCharType="end"/>
            </w:r>
            <w:r w:rsidR="00CA5FF4" w:rsidRPr="00CA5FF4">
              <w:rPr>
                <w:b/>
                <w:sz w:val="20"/>
                <w:vertAlign w:val="superscript"/>
              </w:rPr>
              <w:t>1</w:t>
            </w:r>
            <w:r w:rsidR="002373C0" w:rsidRPr="00CA5FF4">
              <w:rPr>
                <w:b/>
                <w:sz w:val="20"/>
                <w:vertAlign w:val="superscript"/>
              </w:rPr>
              <w:t>)</w:t>
            </w:r>
            <w:r w:rsidR="002373C0" w:rsidRPr="00CA5FF4">
              <w:rPr>
                <w:b/>
                <w:sz w:val="20"/>
              </w:rPr>
              <w:tab/>
              <w:t>Bauabrechnung mit IT-Anlagen</w:t>
            </w:r>
          </w:p>
          <w:p w14:paraId="55EA6305" w14:textId="77777777" w:rsidR="00CA5FF4" w:rsidRPr="00260F31" w:rsidRDefault="00CA5FF4" w:rsidP="002373C0">
            <w:pPr>
              <w:rPr>
                <w:sz w:val="20"/>
              </w:rPr>
            </w:pPr>
          </w:p>
          <w:p w14:paraId="1BE599F3" w14:textId="77777777" w:rsidR="002373C0" w:rsidRPr="00260F31" w:rsidRDefault="002373C0" w:rsidP="00CA5FF4">
            <w:pPr>
              <w:rPr>
                <w:sz w:val="20"/>
              </w:rPr>
            </w:pPr>
            <w:r w:rsidRPr="00260F31">
              <w:rPr>
                <w:sz w:val="20"/>
              </w:rPr>
              <w:t>Führt der Auftragnehmer die Abrechnung ganz oder teilweise mit IT-Anlagen aus (Leistungsberechnung), so gelten zusätzlich folgende Bedingungen:</w:t>
            </w:r>
          </w:p>
          <w:p w14:paraId="524FBEAA" w14:textId="77777777" w:rsidR="002373C0" w:rsidRPr="00260F31" w:rsidRDefault="002373C0" w:rsidP="00CA5FF4">
            <w:pPr>
              <w:tabs>
                <w:tab w:val="left" w:pos="709"/>
              </w:tabs>
              <w:rPr>
                <w:sz w:val="20"/>
              </w:rPr>
            </w:pPr>
            <w:r w:rsidRPr="00260F31">
              <w:rPr>
                <w:sz w:val="20"/>
              </w:rPr>
              <w:t>1</w:t>
            </w:r>
            <w:r w:rsidR="00CA5FF4">
              <w:rPr>
                <w:sz w:val="20"/>
              </w:rPr>
              <w:t>.</w:t>
            </w:r>
            <w:r w:rsidRPr="00260F31">
              <w:rPr>
                <w:sz w:val="20"/>
              </w:rPr>
              <w:tab/>
              <w:t>Rechenverfahren/DV-Programme:</w:t>
            </w:r>
          </w:p>
          <w:p w14:paraId="58527339" w14:textId="77777777" w:rsidR="002373C0" w:rsidRPr="00260F31" w:rsidRDefault="002373C0" w:rsidP="00CA5FF4">
            <w:pPr>
              <w:tabs>
                <w:tab w:val="left" w:pos="1701"/>
              </w:tabs>
              <w:rPr>
                <w:sz w:val="20"/>
              </w:rPr>
            </w:pPr>
            <w:r w:rsidRPr="00260F31">
              <w:rPr>
                <w:sz w:val="20"/>
              </w:rPr>
              <w:t>Die verwendeten DV-Programme müssen den in der „S</w:t>
            </w:r>
            <w:r w:rsidR="00CA5FF4">
              <w:rPr>
                <w:sz w:val="20"/>
              </w:rPr>
              <w:t xml:space="preserve">ammlung der Regelungen für die </w:t>
            </w:r>
            <w:r w:rsidRPr="00260F31">
              <w:rPr>
                <w:sz w:val="20"/>
              </w:rPr>
              <w:t>elektronische Bauabrechnung (Sammlung REB)“ enthaltenen Allgemeinen Bedingungen (REB-Allg.) und Verfahrens</w:t>
            </w:r>
            <w:r w:rsidR="00CA5FF4">
              <w:rPr>
                <w:sz w:val="20"/>
              </w:rPr>
              <w:t>-</w:t>
            </w:r>
            <w:r w:rsidRPr="00260F31">
              <w:rPr>
                <w:sz w:val="20"/>
              </w:rPr>
              <w:t>beschreibungen (REB-VB) entsprechen. Andere Rechenverfahren dürfen nur mit vorheriger schriftlicher Zustimmung des Auftraggebers verwendet werden.</w:t>
            </w:r>
          </w:p>
          <w:p w14:paraId="6E1B2806" w14:textId="77777777" w:rsidR="002373C0" w:rsidRPr="00260F31" w:rsidRDefault="002373C0" w:rsidP="00CA5FF4">
            <w:pPr>
              <w:tabs>
                <w:tab w:val="left" w:pos="1701"/>
              </w:tabs>
              <w:rPr>
                <w:sz w:val="20"/>
              </w:rPr>
            </w:pPr>
          </w:p>
          <w:p w14:paraId="22DB519D" w14:textId="77777777" w:rsidR="002373C0" w:rsidRPr="00260F31" w:rsidRDefault="002373C0" w:rsidP="00CA5FF4">
            <w:pPr>
              <w:tabs>
                <w:tab w:val="left" w:pos="709"/>
              </w:tabs>
              <w:rPr>
                <w:sz w:val="20"/>
              </w:rPr>
            </w:pPr>
            <w:r w:rsidRPr="00260F31">
              <w:rPr>
                <w:sz w:val="20"/>
              </w:rPr>
              <w:t>2</w:t>
            </w:r>
            <w:r w:rsidR="00CA5FF4">
              <w:rPr>
                <w:sz w:val="20"/>
              </w:rPr>
              <w:t>.</w:t>
            </w:r>
            <w:r w:rsidRPr="00260F31">
              <w:rPr>
                <w:sz w:val="20"/>
              </w:rPr>
              <w:tab/>
              <w:t>Vereinbarung:</w:t>
            </w:r>
          </w:p>
          <w:p w14:paraId="52D6A902" w14:textId="77777777" w:rsidR="002373C0" w:rsidRPr="00260F31" w:rsidRDefault="002373C0" w:rsidP="00CA5FF4">
            <w:pPr>
              <w:tabs>
                <w:tab w:val="left" w:pos="1701"/>
              </w:tabs>
              <w:rPr>
                <w:sz w:val="20"/>
              </w:rPr>
            </w:pPr>
            <w:r w:rsidRPr="00260F31">
              <w:rPr>
                <w:sz w:val="20"/>
              </w:rPr>
              <w:t>Vor Beginn der Ausführung (Vertragsfristen gemäß den Besonderen Vertragsbedingungen) ist, gegebenen</w:t>
            </w:r>
            <w:r w:rsidR="00CA5FF4">
              <w:rPr>
                <w:sz w:val="20"/>
              </w:rPr>
              <w:t>-</w:t>
            </w:r>
            <w:r w:rsidRPr="00260F31">
              <w:rPr>
                <w:sz w:val="20"/>
              </w:rPr>
              <w:t>falls getrennt für einzelne Ordnungszahlen (Positionen), eine Vereinbarung zur Bauabrechnung schriftlich abzuschließen.</w:t>
            </w:r>
          </w:p>
          <w:p w14:paraId="101E9BAE" w14:textId="77777777" w:rsidR="002373C0" w:rsidRPr="00260F31" w:rsidRDefault="002373C0" w:rsidP="00CA5FF4">
            <w:pPr>
              <w:tabs>
                <w:tab w:val="left" w:pos="1701"/>
              </w:tabs>
              <w:rPr>
                <w:sz w:val="20"/>
              </w:rPr>
            </w:pPr>
          </w:p>
          <w:p w14:paraId="01470F8C" w14:textId="77777777" w:rsidR="002373C0" w:rsidRPr="00260F31" w:rsidRDefault="002373C0" w:rsidP="00CA5FF4">
            <w:pPr>
              <w:tabs>
                <w:tab w:val="left" w:pos="709"/>
              </w:tabs>
              <w:rPr>
                <w:sz w:val="20"/>
              </w:rPr>
            </w:pPr>
            <w:r w:rsidRPr="00260F31">
              <w:rPr>
                <w:sz w:val="20"/>
              </w:rPr>
              <w:t>3</w:t>
            </w:r>
            <w:r w:rsidR="00CA5FF4">
              <w:rPr>
                <w:sz w:val="20"/>
              </w:rPr>
              <w:t>.</w:t>
            </w:r>
            <w:r w:rsidRPr="00260F31">
              <w:rPr>
                <w:sz w:val="20"/>
              </w:rPr>
              <w:tab/>
              <w:t>Datenübergabe:</w:t>
            </w:r>
          </w:p>
          <w:p w14:paraId="1E2C1D37" w14:textId="77777777" w:rsidR="002373C0" w:rsidRPr="00260F31" w:rsidRDefault="002373C0" w:rsidP="00CA5FF4">
            <w:pPr>
              <w:tabs>
                <w:tab w:val="left" w:pos="1701"/>
              </w:tabs>
              <w:rPr>
                <w:sz w:val="20"/>
              </w:rPr>
            </w:pPr>
            <w:r w:rsidRPr="00260F31">
              <w:rPr>
                <w:sz w:val="20"/>
              </w:rPr>
              <w:t>Nach Abschluss der Vereinbarung zur Bauabrechnung, spätestens vor Beginn der Bauabrechnung sind vom Auftragnehmer für die vereinbarten Datenarten Testdaten an den Auftraggeber zu übergeben.</w:t>
            </w:r>
          </w:p>
          <w:p w14:paraId="1D699908" w14:textId="77777777" w:rsidR="002373C0" w:rsidRPr="00260F31" w:rsidRDefault="002373C0" w:rsidP="00CA5FF4">
            <w:pPr>
              <w:tabs>
                <w:tab w:val="left" w:pos="1701"/>
              </w:tabs>
              <w:rPr>
                <w:sz w:val="20"/>
              </w:rPr>
            </w:pPr>
            <w:r w:rsidRPr="00260F31">
              <w:rPr>
                <w:sz w:val="20"/>
              </w:rPr>
              <w:t>Eingabedaten sind auf Datenträgern zu liefern. Diese sind erst nach Durchführung der Leistungsbe</w:t>
            </w:r>
            <w:r w:rsidR="00CA5FF4">
              <w:rPr>
                <w:sz w:val="20"/>
              </w:rPr>
              <w:t>-</w:t>
            </w:r>
            <w:r w:rsidRPr="00260F31">
              <w:rPr>
                <w:sz w:val="20"/>
              </w:rPr>
              <w:t>rechnung herzustellen und eindeutig zu kennzeichnen. In der Mengenberechnung des Auftragnehmers ist ein Bezug der Eingabedaten zu den Ausführungs- bzw. Abrechnungsunterlagen herzustellen.</w:t>
            </w:r>
          </w:p>
          <w:p w14:paraId="772082E9" w14:textId="77777777" w:rsidR="002373C0" w:rsidRPr="00260F31" w:rsidRDefault="002373C0" w:rsidP="00CA5FF4">
            <w:pPr>
              <w:tabs>
                <w:tab w:val="left" w:pos="1701"/>
              </w:tabs>
              <w:rPr>
                <w:sz w:val="20"/>
              </w:rPr>
            </w:pPr>
          </w:p>
          <w:p w14:paraId="354B1347" w14:textId="77777777" w:rsidR="002373C0" w:rsidRPr="00260F31" w:rsidRDefault="002373C0" w:rsidP="00CA5FF4">
            <w:pPr>
              <w:tabs>
                <w:tab w:val="left" w:pos="709"/>
              </w:tabs>
              <w:rPr>
                <w:sz w:val="20"/>
              </w:rPr>
            </w:pPr>
            <w:r w:rsidRPr="00260F31">
              <w:rPr>
                <w:sz w:val="20"/>
              </w:rPr>
              <w:t>4</w:t>
            </w:r>
            <w:r w:rsidR="00CA5FF4">
              <w:rPr>
                <w:sz w:val="20"/>
              </w:rPr>
              <w:t>.</w:t>
            </w:r>
            <w:r w:rsidRPr="00260F31">
              <w:rPr>
                <w:sz w:val="20"/>
              </w:rPr>
              <w:tab/>
              <w:t>Berichtigung der Leistungsberechnung:</w:t>
            </w:r>
          </w:p>
          <w:p w14:paraId="1C2F58F2" w14:textId="77777777" w:rsidR="002373C0" w:rsidRPr="00260F31" w:rsidRDefault="002373C0" w:rsidP="00CA5FF4">
            <w:pPr>
              <w:tabs>
                <w:tab w:val="left" w:pos="1701"/>
              </w:tabs>
              <w:rPr>
                <w:sz w:val="20"/>
              </w:rPr>
            </w:pPr>
            <w:r w:rsidRPr="00260F31">
              <w:rPr>
                <w:sz w:val="20"/>
              </w:rPr>
              <w:t>Werden bei Prüfung der Leistungsberechnung fehlerhafte Eingabedaten oder falsche Rechenergebnisse festgestellt, so ist die Leistungsberechnung vom Auftragnehmer im erforderlichen Umfang zu wiederholen.</w:t>
            </w:r>
          </w:p>
          <w:p w14:paraId="5F7400B2" w14:textId="77777777" w:rsidR="002373C0" w:rsidRPr="00260F31" w:rsidRDefault="002373C0" w:rsidP="00CA5FF4">
            <w:pPr>
              <w:tabs>
                <w:tab w:val="left" w:pos="1701"/>
              </w:tabs>
              <w:rPr>
                <w:sz w:val="20"/>
              </w:rPr>
            </w:pPr>
          </w:p>
          <w:p w14:paraId="004BA321" w14:textId="77777777" w:rsidR="002373C0" w:rsidRPr="00260F31" w:rsidRDefault="002373C0" w:rsidP="00CA5FF4">
            <w:pPr>
              <w:tabs>
                <w:tab w:val="left" w:pos="709"/>
              </w:tabs>
              <w:rPr>
                <w:sz w:val="20"/>
              </w:rPr>
            </w:pPr>
            <w:r w:rsidRPr="00260F31">
              <w:rPr>
                <w:sz w:val="20"/>
              </w:rPr>
              <w:t>5</w:t>
            </w:r>
            <w:r w:rsidR="00CA5FF4">
              <w:rPr>
                <w:sz w:val="20"/>
              </w:rPr>
              <w:t>.</w:t>
            </w:r>
            <w:r w:rsidRPr="00260F31">
              <w:rPr>
                <w:sz w:val="20"/>
              </w:rPr>
              <w:tab/>
              <w:t>Toleranz-Regelung bei Prüfberechnungen:</w:t>
            </w:r>
          </w:p>
          <w:p w14:paraId="70BDE321" w14:textId="77777777" w:rsidR="002373C0" w:rsidRPr="00260F31" w:rsidRDefault="002373C0" w:rsidP="00CA5FF4">
            <w:pPr>
              <w:tabs>
                <w:tab w:val="left" w:pos="1701"/>
              </w:tabs>
              <w:rPr>
                <w:sz w:val="20"/>
              </w:rPr>
            </w:pPr>
            <w:r w:rsidRPr="00260F31">
              <w:rPr>
                <w:sz w:val="20"/>
              </w:rPr>
              <w:t xml:space="preserve">Wird die vom Auftragnehmer aufgestellte Abrechnung vom Auftraggeber mittels IT-Anlagen geprüft und werden dabei Unterschiede zwischen den jeweiligen Ergebnissen festgestellt, dann gelten bei Abweichungen vom Ergebnis der Prüfberechnung bis zu 0,2 ‰ bei jeder Ordnungszahl (Position) eines </w:t>
            </w:r>
            <w:r w:rsidRPr="00260F31">
              <w:rPr>
                <w:sz w:val="20"/>
              </w:rPr>
              <w:lastRenderedPageBreak/>
              <w:t>Berechnungsabschnitts die vom Auftragnehmer berechneten Werte.</w:t>
            </w:r>
          </w:p>
          <w:p w14:paraId="3FBF6765" w14:textId="77777777" w:rsidR="002373C0" w:rsidRPr="00260F31" w:rsidRDefault="002373C0" w:rsidP="00CA5FF4">
            <w:pPr>
              <w:tabs>
                <w:tab w:val="left" w:pos="1701"/>
              </w:tabs>
              <w:rPr>
                <w:sz w:val="20"/>
              </w:rPr>
            </w:pPr>
            <w:r w:rsidRPr="00260F31">
              <w:rPr>
                <w:sz w:val="20"/>
              </w:rPr>
              <w:t xml:space="preserve">Liegen Abweichungen außerhalb dieser Toleranz von 0,2 ‰, teilt der Auftraggeber zunächst dem Auftragnehmer die abweichenden Ergebnisse der Prüfberechnung mit und gibt ihm Gelegenheit zur Einsichtnahme in die Prüfberechnung. Es gilt in diesem Falle das jeweils kleinere Ergebnis, falls nicht aufgrund einer vom Auftragnehmer verlangten Aufklärung der Abweichungen, Fehler in der Leistungs- bzw. Prüfberechnung festgestellt und berichtigt werden. </w:t>
            </w:r>
          </w:p>
          <w:p w14:paraId="2CEE600A" w14:textId="77777777" w:rsidR="002373C0" w:rsidRPr="00260F31" w:rsidRDefault="002373C0" w:rsidP="00CA5FF4">
            <w:pPr>
              <w:tabs>
                <w:tab w:val="left" w:pos="1701"/>
              </w:tabs>
              <w:rPr>
                <w:sz w:val="20"/>
              </w:rPr>
            </w:pPr>
          </w:p>
          <w:p w14:paraId="4FE72B03" w14:textId="77777777" w:rsidR="002373C0" w:rsidRPr="00260F31" w:rsidRDefault="002373C0" w:rsidP="00CA5FF4">
            <w:pPr>
              <w:tabs>
                <w:tab w:val="left" w:pos="709"/>
              </w:tabs>
              <w:rPr>
                <w:sz w:val="20"/>
              </w:rPr>
            </w:pPr>
            <w:r w:rsidRPr="00260F31">
              <w:rPr>
                <w:sz w:val="20"/>
              </w:rPr>
              <w:t>6</w:t>
            </w:r>
            <w:r w:rsidR="00CA5FF4">
              <w:rPr>
                <w:sz w:val="20"/>
              </w:rPr>
              <w:t>.</w:t>
            </w:r>
            <w:r w:rsidRPr="00260F31">
              <w:rPr>
                <w:sz w:val="20"/>
              </w:rPr>
              <w:tab/>
              <w:t>Toleranz-Regelung bei Vergleichsberechnungen:</w:t>
            </w:r>
          </w:p>
          <w:p w14:paraId="7269E196" w14:textId="77777777" w:rsidR="002373C0" w:rsidRPr="00260F31" w:rsidRDefault="002373C0" w:rsidP="00CA5FF4">
            <w:pPr>
              <w:tabs>
                <w:tab w:val="left" w:pos="1701"/>
              </w:tabs>
              <w:rPr>
                <w:sz w:val="20"/>
              </w:rPr>
            </w:pPr>
            <w:r w:rsidRPr="00260F31">
              <w:rPr>
                <w:sz w:val="20"/>
              </w:rPr>
              <w:t xml:space="preserve">Wird die vom Auftragnehmer aufgestellte Abrechnung vom Auftraggeber mit einer Vergleichsberechnung </w:t>
            </w:r>
            <w:r w:rsidR="00CA5FF4">
              <w:rPr>
                <w:sz w:val="20"/>
              </w:rPr>
              <w:t>geprüft, sind in der Vereinbarung zur Bauabrechnung schriftlich Toleranzregelungen zu vereinbaren</w:t>
            </w:r>
            <w:r w:rsidRPr="00260F31">
              <w:rPr>
                <w:sz w:val="20"/>
              </w:rPr>
              <w:t>.</w:t>
            </w:r>
          </w:p>
          <w:p w14:paraId="63002CFA" w14:textId="77777777" w:rsidR="002373C0" w:rsidRPr="00CD6F91" w:rsidRDefault="002373C0" w:rsidP="00CA5FF4">
            <w:pPr>
              <w:tabs>
                <w:tab w:val="left" w:pos="1701"/>
              </w:tabs>
              <w:rPr>
                <w:sz w:val="20"/>
              </w:rPr>
            </w:pPr>
            <w:r w:rsidRPr="00260F31">
              <w:rPr>
                <w:sz w:val="20"/>
              </w:rPr>
              <w:t>Liegen Abweichungen außerhalb der vereinbarten Toleranzgrenzen, teilt der Auftraggeber zunächst dem Auftragnehmer die abweichenden Ergebnisse der Vergleichsberechnung mit und gibt ihm Gelegenheit zur Einsichtnahme in die Vergleichsberechnung. Es gilt in diesem Falle das jeweils kleinere Ergebnis, falls nicht aufgrund einer vom Auftragnehmer verlangten Aufklärung der Abweichungen, Fehler in der Leistungs- bzw. Vergleichsberechnung festgestellt und berichtigt werden.</w:t>
            </w:r>
          </w:p>
          <w:p w14:paraId="18CA6BD5" w14:textId="77777777" w:rsidR="00767AB2" w:rsidRPr="00CD6F91" w:rsidRDefault="00767AB2" w:rsidP="00260F31">
            <w:pPr>
              <w:rPr>
                <w:sz w:val="20"/>
              </w:rPr>
            </w:pPr>
          </w:p>
        </w:tc>
      </w:tr>
      <w:tr w:rsidR="00767AB2" w:rsidRPr="00CD6F91" w14:paraId="2F299E48" w14:textId="77777777" w:rsidTr="00CD6F91">
        <w:tc>
          <w:tcPr>
            <w:tcW w:w="9779" w:type="dxa"/>
            <w:shd w:val="clear" w:color="auto" w:fill="auto"/>
          </w:tcPr>
          <w:p w14:paraId="58C69514" w14:textId="77777777" w:rsidR="00747F7E" w:rsidRDefault="00747F7E" w:rsidP="00747F7E">
            <w:pPr>
              <w:rPr>
                <w:sz w:val="20"/>
              </w:rPr>
            </w:pPr>
          </w:p>
          <w:p w14:paraId="55521740" w14:textId="77777777" w:rsidR="00747F7E" w:rsidRPr="00747F7E" w:rsidRDefault="00747F7E" w:rsidP="00747F7E">
            <w:pPr>
              <w:rPr>
                <w:b/>
                <w:sz w:val="20"/>
              </w:rPr>
            </w:pPr>
            <w:r>
              <w:rPr>
                <w:b/>
                <w:sz w:val="20"/>
              </w:rPr>
              <w:t>6.</w:t>
            </w:r>
            <w:r>
              <w:rPr>
                <w:b/>
                <w:sz w:val="20"/>
              </w:rPr>
              <w:tab/>
            </w:r>
            <w:r w:rsidRPr="00747F7E">
              <w:rPr>
                <w:b/>
                <w:sz w:val="20"/>
              </w:rPr>
              <w:fldChar w:fldCharType="begin">
                <w:ffData>
                  <w:name w:val="Kontrollkästchen6"/>
                  <w:enabled/>
                  <w:calcOnExit w:val="0"/>
                  <w:checkBox>
                    <w:sizeAuto/>
                    <w:default w:val="0"/>
                  </w:checkBox>
                </w:ffData>
              </w:fldChar>
            </w:r>
            <w:r w:rsidRPr="00747F7E">
              <w:rPr>
                <w:b/>
                <w:sz w:val="20"/>
              </w:rPr>
              <w:instrText xml:space="preserve"> FORMCHECKBOX </w:instrText>
            </w:r>
            <w:r w:rsidR="00CB7749">
              <w:rPr>
                <w:b/>
                <w:sz w:val="20"/>
              </w:rPr>
            </w:r>
            <w:r w:rsidR="00CB7749">
              <w:rPr>
                <w:b/>
                <w:sz w:val="20"/>
              </w:rPr>
              <w:fldChar w:fldCharType="separate"/>
            </w:r>
            <w:r w:rsidRPr="00747F7E">
              <w:rPr>
                <w:b/>
                <w:sz w:val="20"/>
              </w:rPr>
              <w:fldChar w:fldCharType="end"/>
            </w:r>
            <w:r w:rsidRPr="00747F7E">
              <w:rPr>
                <w:b/>
                <w:sz w:val="20"/>
                <w:vertAlign w:val="superscript"/>
              </w:rPr>
              <w:t>1)</w:t>
            </w:r>
            <w:r w:rsidRPr="00747F7E">
              <w:rPr>
                <w:b/>
                <w:sz w:val="20"/>
              </w:rPr>
              <w:tab/>
              <w:t>Aufrechnung</w:t>
            </w:r>
          </w:p>
          <w:p w14:paraId="4952DD2C" w14:textId="77777777" w:rsidR="00747F7E" w:rsidRDefault="00747F7E" w:rsidP="00747F7E">
            <w:pPr>
              <w:rPr>
                <w:sz w:val="20"/>
              </w:rPr>
            </w:pPr>
          </w:p>
          <w:p w14:paraId="0AFBC28B" w14:textId="77777777" w:rsidR="00747F7E" w:rsidRPr="00747F7E" w:rsidRDefault="00747F7E" w:rsidP="00747F7E">
            <w:pPr>
              <w:rPr>
                <w:sz w:val="20"/>
              </w:rPr>
            </w:pPr>
            <w:r w:rsidRPr="00747F7E">
              <w:rPr>
                <w:sz w:val="20"/>
              </w:rPr>
              <w:t xml:space="preserve">Unter Verzicht auf das Erfordernis der Gegenseitigkeit nach § 387 BGB willigt der Auftragnehmer ein, dass Forderungen der Bundesrepublik Deutschland oder des Landes </w:t>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Pr>
                <w:sz w:val="20"/>
              </w:rPr>
              <w:t xml:space="preserve"> o</w:t>
            </w:r>
            <w:r w:rsidRPr="00747F7E">
              <w:rPr>
                <w:sz w:val="20"/>
              </w:rPr>
              <w:t xml:space="preserve">der </w:t>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541CED">
              <w:rPr>
                <w:sz w:val="20"/>
                <w:u w:val="dotted"/>
              </w:rPr>
              <w:fldChar w:fldCharType="begin">
                <w:ffData>
                  <w:name w:val="Text1"/>
                  <w:enabled/>
                  <w:calcOnExit w:val="0"/>
                  <w:textInput/>
                </w:ffData>
              </w:fldChar>
            </w:r>
            <w:r w:rsidRPr="00541CED">
              <w:rPr>
                <w:sz w:val="20"/>
                <w:u w:val="dotted"/>
              </w:rPr>
              <w:instrText xml:space="preserve"> FORMTEXT </w:instrText>
            </w:r>
            <w:r w:rsidRPr="00541CED">
              <w:rPr>
                <w:sz w:val="20"/>
                <w:u w:val="dotted"/>
              </w:rPr>
            </w:r>
            <w:r w:rsidRPr="00541CED">
              <w:rPr>
                <w:sz w:val="20"/>
                <w:u w:val="dotted"/>
              </w:rPr>
              <w:fldChar w:fldCharType="separate"/>
            </w:r>
            <w:r>
              <w:rPr>
                <w:noProof/>
                <w:sz w:val="20"/>
                <w:u w:val="dotted"/>
              </w:rPr>
              <w:t> </w:t>
            </w:r>
            <w:r>
              <w:rPr>
                <w:noProof/>
                <w:sz w:val="20"/>
                <w:u w:val="dotted"/>
              </w:rPr>
              <w:t> </w:t>
            </w:r>
            <w:r>
              <w:rPr>
                <w:noProof/>
                <w:sz w:val="20"/>
                <w:u w:val="dotted"/>
              </w:rPr>
              <w:t> </w:t>
            </w:r>
            <w:r>
              <w:rPr>
                <w:noProof/>
                <w:sz w:val="20"/>
                <w:u w:val="dotted"/>
              </w:rPr>
              <w:t> </w:t>
            </w:r>
            <w:r>
              <w:rPr>
                <w:noProof/>
                <w:sz w:val="20"/>
                <w:u w:val="dotted"/>
              </w:rPr>
              <w:t> </w:t>
            </w:r>
            <w:r w:rsidRPr="00541CED">
              <w:rPr>
                <w:sz w:val="20"/>
                <w:u w:val="dotted"/>
              </w:rPr>
              <w:fldChar w:fldCharType="end"/>
            </w:r>
            <w:r w:rsidRPr="00747F7E">
              <w:rPr>
                <w:sz w:val="20"/>
              </w:rPr>
              <w:t xml:space="preserve"> an den Auftragnehmer gegen Forderungen des Auftragnehmers an eine dieser Körperschaften aufgerechnet werden. Diese Einwilligung erstreckt sich nur auf Bauverträge im Straßen- und Brückenbau zwischen den vorgenannten Körperschaften und dem Auftragnehmer.</w:t>
            </w:r>
          </w:p>
          <w:p w14:paraId="77631500" w14:textId="77777777" w:rsidR="00767AB2" w:rsidRPr="00CD6F91" w:rsidRDefault="00767AB2" w:rsidP="00260F31">
            <w:pPr>
              <w:rPr>
                <w:sz w:val="20"/>
              </w:rPr>
            </w:pPr>
          </w:p>
        </w:tc>
      </w:tr>
      <w:tr w:rsidR="00767AB2" w:rsidRPr="00CD6F91" w14:paraId="0FB8FA8B" w14:textId="77777777" w:rsidTr="00CD6F91">
        <w:tc>
          <w:tcPr>
            <w:tcW w:w="9779" w:type="dxa"/>
            <w:shd w:val="clear" w:color="auto" w:fill="auto"/>
          </w:tcPr>
          <w:p w14:paraId="6AA9FE9B" w14:textId="77777777" w:rsidR="00767AB2" w:rsidRDefault="00767AB2" w:rsidP="00260F31">
            <w:pPr>
              <w:rPr>
                <w:sz w:val="20"/>
              </w:rPr>
            </w:pPr>
          </w:p>
          <w:p w14:paraId="169960F8" w14:textId="77777777" w:rsidR="0077011F" w:rsidRDefault="0077011F" w:rsidP="00260F31">
            <w:pPr>
              <w:rPr>
                <w:sz w:val="20"/>
              </w:rPr>
            </w:pPr>
          </w:p>
          <w:p w14:paraId="1529C9B6" w14:textId="77777777" w:rsidR="0077011F" w:rsidRDefault="0077011F" w:rsidP="00260F31">
            <w:pPr>
              <w:rPr>
                <w:sz w:val="20"/>
              </w:rPr>
            </w:pPr>
          </w:p>
          <w:p w14:paraId="7F2C06C2" w14:textId="77777777" w:rsidR="00473A8E" w:rsidRDefault="00473A8E" w:rsidP="00260F31">
            <w:pPr>
              <w:rPr>
                <w:sz w:val="20"/>
              </w:rPr>
            </w:pPr>
          </w:p>
          <w:p w14:paraId="570C30CB" w14:textId="77777777" w:rsidR="00473A8E" w:rsidRDefault="00473A8E" w:rsidP="00260F31">
            <w:pPr>
              <w:rPr>
                <w:sz w:val="20"/>
              </w:rPr>
            </w:pPr>
          </w:p>
          <w:p w14:paraId="09B8C061" w14:textId="77777777" w:rsidR="0077011F" w:rsidRPr="00CD6F91" w:rsidRDefault="0077011F" w:rsidP="00260F31">
            <w:pPr>
              <w:rPr>
                <w:sz w:val="20"/>
              </w:rPr>
            </w:pPr>
          </w:p>
        </w:tc>
      </w:tr>
      <w:tr w:rsidR="00767AB2" w:rsidRPr="00CD6F91" w14:paraId="63D2CAA5" w14:textId="77777777" w:rsidTr="00CD6F91">
        <w:tc>
          <w:tcPr>
            <w:tcW w:w="9779" w:type="dxa"/>
            <w:shd w:val="clear" w:color="auto" w:fill="auto"/>
          </w:tcPr>
          <w:p w14:paraId="46706DE7" w14:textId="77777777" w:rsidR="00767AB2" w:rsidRDefault="00767AB2" w:rsidP="00260F31">
            <w:pPr>
              <w:rPr>
                <w:sz w:val="20"/>
              </w:rPr>
            </w:pPr>
          </w:p>
          <w:p w14:paraId="623514BA" w14:textId="77777777" w:rsidR="0077011F" w:rsidRDefault="0077011F" w:rsidP="00260F31">
            <w:pPr>
              <w:rPr>
                <w:sz w:val="20"/>
              </w:rPr>
            </w:pPr>
          </w:p>
          <w:p w14:paraId="29690D4C" w14:textId="77777777" w:rsidR="00473A8E" w:rsidRDefault="00473A8E" w:rsidP="00260F31">
            <w:pPr>
              <w:rPr>
                <w:sz w:val="20"/>
              </w:rPr>
            </w:pPr>
          </w:p>
          <w:p w14:paraId="3E2FDB66" w14:textId="77777777" w:rsidR="00473A8E" w:rsidRDefault="00473A8E" w:rsidP="00260F31">
            <w:pPr>
              <w:rPr>
                <w:sz w:val="20"/>
              </w:rPr>
            </w:pPr>
          </w:p>
          <w:p w14:paraId="4D00BA23" w14:textId="77777777" w:rsidR="0077011F" w:rsidRDefault="0077011F" w:rsidP="00260F31">
            <w:pPr>
              <w:rPr>
                <w:sz w:val="20"/>
              </w:rPr>
            </w:pPr>
          </w:p>
          <w:p w14:paraId="2FF1A1A4" w14:textId="77777777" w:rsidR="0077011F" w:rsidRPr="00CD6F91" w:rsidRDefault="0077011F" w:rsidP="00260F31">
            <w:pPr>
              <w:rPr>
                <w:sz w:val="20"/>
              </w:rPr>
            </w:pPr>
          </w:p>
        </w:tc>
      </w:tr>
      <w:tr w:rsidR="00767AB2" w:rsidRPr="00CD6F91" w14:paraId="271E05CA" w14:textId="77777777" w:rsidTr="00CD6F91">
        <w:tc>
          <w:tcPr>
            <w:tcW w:w="9779" w:type="dxa"/>
            <w:shd w:val="clear" w:color="auto" w:fill="auto"/>
          </w:tcPr>
          <w:p w14:paraId="28B51361" w14:textId="77777777" w:rsidR="00767AB2" w:rsidRDefault="00767AB2" w:rsidP="00260F31">
            <w:pPr>
              <w:rPr>
                <w:sz w:val="20"/>
              </w:rPr>
            </w:pPr>
          </w:p>
          <w:p w14:paraId="45B5383F" w14:textId="77777777" w:rsidR="0077011F" w:rsidRDefault="0077011F" w:rsidP="00260F31">
            <w:pPr>
              <w:rPr>
                <w:sz w:val="20"/>
              </w:rPr>
            </w:pPr>
          </w:p>
          <w:p w14:paraId="543B91B7" w14:textId="77777777" w:rsidR="0077011F" w:rsidRDefault="0077011F" w:rsidP="00260F31">
            <w:pPr>
              <w:rPr>
                <w:sz w:val="20"/>
              </w:rPr>
            </w:pPr>
          </w:p>
          <w:p w14:paraId="0C52089A" w14:textId="77777777" w:rsidR="00473A8E" w:rsidRDefault="00473A8E" w:rsidP="00260F31">
            <w:pPr>
              <w:rPr>
                <w:sz w:val="20"/>
              </w:rPr>
            </w:pPr>
          </w:p>
          <w:p w14:paraId="4220BDBC" w14:textId="77777777" w:rsidR="0077011F" w:rsidRDefault="0077011F" w:rsidP="00260F31">
            <w:pPr>
              <w:rPr>
                <w:sz w:val="20"/>
              </w:rPr>
            </w:pPr>
          </w:p>
          <w:p w14:paraId="7D1B9B34" w14:textId="77777777" w:rsidR="0077011F" w:rsidRPr="00CD6F91" w:rsidRDefault="0077011F" w:rsidP="00260F31">
            <w:pPr>
              <w:rPr>
                <w:sz w:val="20"/>
              </w:rPr>
            </w:pPr>
          </w:p>
        </w:tc>
      </w:tr>
      <w:tr w:rsidR="00767AB2" w:rsidRPr="00CD6F91" w14:paraId="4B29FB6A" w14:textId="77777777" w:rsidTr="00CD6F91">
        <w:tc>
          <w:tcPr>
            <w:tcW w:w="9779" w:type="dxa"/>
            <w:shd w:val="clear" w:color="auto" w:fill="auto"/>
          </w:tcPr>
          <w:p w14:paraId="45D0DF70" w14:textId="77777777" w:rsidR="00767AB2" w:rsidRDefault="00767AB2" w:rsidP="00260F31">
            <w:pPr>
              <w:rPr>
                <w:sz w:val="20"/>
              </w:rPr>
            </w:pPr>
          </w:p>
          <w:p w14:paraId="7918A958" w14:textId="77777777" w:rsidR="0077011F" w:rsidRDefault="0077011F" w:rsidP="00260F31">
            <w:pPr>
              <w:rPr>
                <w:sz w:val="20"/>
              </w:rPr>
            </w:pPr>
          </w:p>
          <w:p w14:paraId="4225971F" w14:textId="77777777" w:rsidR="0077011F" w:rsidRDefault="0077011F" w:rsidP="00260F31">
            <w:pPr>
              <w:rPr>
                <w:sz w:val="20"/>
              </w:rPr>
            </w:pPr>
          </w:p>
          <w:p w14:paraId="3723475F" w14:textId="77777777" w:rsidR="00473A8E" w:rsidRDefault="00473A8E" w:rsidP="00260F31">
            <w:pPr>
              <w:rPr>
                <w:sz w:val="20"/>
              </w:rPr>
            </w:pPr>
          </w:p>
          <w:p w14:paraId="5F75C972" w14:textId="77777777" w:rsidR="0077011F" w:rsidRDefault="0077011F" w:rsidP="00260F31">
            <w:pPr>
              <w:rPr>
                <w:sz w:val="20"/>
              </w:rPr>
            </w:pPr>
          </w:p>
          <w:p w14:paraId="44BE149F" w14:textId="77777777" w:rsidR="0077011F" w:rsidRPr="00CD6F91" w:rsidRDefault="0077011F" w:rsidP="00260F31">
            <w:pPr>
              <w:rPr>
                <w:sz w:val="20"/>
              </w:rPr>
            </w:pPr>
          </w:p>
        </w:tc>
      </w:tr>
    </w:tbl>
    <w:p w14:paraId="249F01AD" w14:textId="77777777" w:rsidR="0072471A" w:rsidRDefault="0072471A">
      <w:pPr>
        <w:tabs>
          <w:tab w:val="left" w:pos="2552"/>
          <w:tab w:val="left" w:pos="3828"/>
        </w:tabs>
        <w:rPr>
          <w:sz w:val="20"/>
        </w:rPr>
      </w:pPr>
    </w:p>
    <w:p w14:paraId="03102078" w14:textId="77777777" w:rsidR="00C4038B" w:rsidRDefault="00C4038B">
      <w:pPr>
        <w:tabs>
          <w:tab w:val="left" w:pos="2552"/>
          <w:tab w:val="left" w:pos="3828"/>
        </w:tabs>
        <w:rPr>
          <w:sz w:val="20"/>
        </w:rPr>
      </w:pPr>
    </w:p>
    <w:p w14:paraId="1CBA4E2C" w14:textId="77777777" w:rsidR="00C4038B" w:rsidRDefault="00C4038B" w:rsidP="00C4038B">
      <w:pPr>
        <w:tabs>
          <w:tab w:val="left" w:pos="426"/>
          <w:tab w:val="left" w:pos="3828"/>
          <w:tab w:val="right" w:pos="9638"/>
        </w:tabs>
        <w:spacing w:line="360" w:lineRule="auto"/>
        <w:rPr>
          <w:sz w:val="16"/>
          <w:szCs w:val="16"/>
        </w:rPr>
      </w:pPr>
      <w:r w:rsidRPr="009C42DA">
        <w:rPr>
          <w:b/>
          <w:sz w:val="20"/>
          <w:u w:val="single"/>
        </w:rPr>
        <w:t>Hinweis:</w:t>
      </w:r>
      <w:r>
        <w:rPr>
          <w:b/>
          <w:sz w:val="20"/>
          <w:u w:val="single"/>
        </w:rPr>
        <w:t xml:space="preserve"> </w:t>
      </w:r>
      <w:r>
        <w:rPr>
          <w:rFonts w:cs="Arial"/>
          <w:sz w:val="20"/>
        </w:rPr>
        <w:t>Bei den</w:t>
      </w:r>
      <w:r w:rsidRPr="009C42DA">
        <w:rPr>
          <w:rFonts w:cs="Arial"/>
          <w:sz w:val="20"/>
        </w:rPr>
        <w:t xml:space="preserve"> </w:t>
      </w:r>
      <w:r>
        <w:rPr>
          <w:rFonts w:cs="Arial"/>
          <w:sz w:val="20"/>
        </w:rPr>
        <w:t xml:space="preserve">mit „ </w:t>
      </w:r>
      <w:r w:rsidRPr="00A458F7">
        <w:rPr>
          <w:rFonts w:cs="Arial"/>
          <w:sz w:val="20"/>
          <w:vertAlign w:val="superscript"/>
        </w:rPr>
        <w:t>1)</w:t>
      </w:r>
      <w:r>
        <w:rPr>
          <w:rFonts w:cs="Arial"/>
          <w:sz w:val="20"/>
        </w:rPr>
        <w:t xml:space="preserve"> „</w:t>
      </w:r>
      <w:r w:rsidRPr="009C42DA">
        <w:rPr>
          <w:rFonts w:cs="Arial"/>
          <w:sz w:val="20"/>
        </w:rPr>
        <w:t xml:space="preserve"> gekennzeichneten </w:t>
      </w:r>
      <w:r>
        <w:rPr>
          <w:rFonts w:cs="Arial"/>
          <w:sz w:val="20"/>
        </w:rPr>
        <w:t>F</w:t>
      </w:r>
      <w:r w:rsidRPr="009C42DA">
        <w:rPr>
          <w:rFonts w:cs="Arial"/>
          <w:sz w:val="20"/>
        </w:rPr>
        <w:t xml:space="preserve">eldern </w:t>
      </w:r>
      <w:r>
        <w:rPr>
          <w:rFonts w:cs="Arial"/>
          <w:sz w:val="20"/>
        </w:rPr>
        <w:t>hat die Vergabestelle durch Ankreuzen und ggf. durch Eintrag festzulegen, ob und ggf. inwieweit die darin beschriebene Regelung Vertragsbestandteil werden soll.</w:t>
      </w:r>
    </w:p>
    <w:p w14:paraId="3255B8C4" w14:textId="77777777" w:rsidR="00C4038B" w:rsidRDefault="00C4038B">
      <w:pPr>
        <w:tabs>
          <w:tab w:val="left" w:pos="2552"/>
          <w:tab w:val="left" w:pos="3828"/>
        </w:tabs>
        <w:rPr>
          <w:sz w:val="20"/>
        </w:rPr>
      </w:pPr>
    </w:p>
    <w:sectPr w:rsidR="00C4038B"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55914" w14:textId="77777777" w:rsidR="00437C24" w:rsidRDefault="00437C24">
      <w:r>
        <w:separator/>
      </w:r>
    </w:p>
  </w:endnote>
  <w:endnote w:type="continuationSeparator" w:id="0">
    <w:p w14:paraId="5ED14A19" w14:textId="77777777" w:rsidR="00437C24" w:rsidRDefault="0043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9731"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6C77F988"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1398" w14:textId="77777777" w:rsidR="00357011" w:rsidRDefault="00357011" w:rsidP="00662B07">
    <w:pPr>
      <w:pStyle w:val="Fuzeile"/>
      <w:pBdr>
        <w:top w:val="single" w:sz="4" w:space="1" w:color="auto"/>
      </w:pBdr>
      <w:ind w:right="360"/>
      <w:rPr>
        <w:rFonts w:ascii="Arial" w:hAnsi="Arial"/>
        <w:sz w:val="10"/>
      </w:rPr>
    </w:pPr>
  </w:p>
  <w:p w14:paraId="109096F9" w14:textId="77777777" w:rsidR="00357011" w:rsidRDefault="00357011" w:rsidP="00957813">
    <w:pPr>
      <w:pStyle w:val="Fuzeile"/>
      <w:tabs>
        <w:tab w:val="clear" w:pos="9071"/>
        <w:tab w:val="left" w:pos="2640"/>
        <w:tab w:val="right" w:pos="9639"/>
      </w:tabs>
      <w:rPr>
        <w:rFonts w:ascii="Arial" w:hAnsi="Arial"/>
        <w:sz w:val="20"/>
      </w:rPr>
    </w:pPr>
    <w:r>
      <w:rPr>
        <w:rFonts w:ascii="Arial" w:hAnsi="Arial"/>
        <w:sz w:val="20"/>
      </w:rPr>
      <w:t xml:space="preserve">HVA B-StB Weitere Besondere Vertragsbedingungen </w:t>
    </w:r>
    <w:r w:rsidR="0047471E">
      <w:rPr>
        <w:rFonts w:ascii="Arial" w:hAnsi="Arial"/>
        <w:sz w:val="20"/>
      </w:rPr>
      <w:t>0</w:t>
    </w:r>
    <w:r w:rsidR="00473A8E">
      <w:rPr>
        <w:rFonts w:ascii="Arial" w:hAnsi="Arial"/>
        <w:sz w:val="20"/>
      </w:rPr>
      <w:t>8</w:t>
    </w:r>
    <w:r w:rsidR="0047471E">
      <w:rPr>
        <w:rFonts w:ascii="Arial" w:hAnsi="Arial"/>
        <w:sz w:val="20"/>
      </w:rPr>
      <w:t>-19</w:t>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243A7B">
      <w:rPr>
        <w:rFonts w:ascii="Arial" w:hAnsi="Arial"/>
        <w:noProof/>
        <w:sz w:val="20"/>
      </w:rPr>
      <w:t>1</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CD1" w14:textId="77777777" w:rsidR="00437C24" w:rsidRDefault="00437C24">
      <w:r>
        <w:separator/>
      </w:r>
    </w:p>
  </w:footnote>
  <w:footnote w:type="continuationSeparator" w:id="0">
    <w:p w14:paraId="27DD6C0B" w14:textId="77777777" w:rsidR="00437C24" w:rsidRDefault="00437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6"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7"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9"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0"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1"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2"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3"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4"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5"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1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694113727">
    <w:abstractNumId w:val="16"/>
  </w:num>
  <w:num w:numId="2" w16cid:durableId="2131973435">
    <w:abstractNumId w:val="10"/>
  </w:num>
  <w:num w:numId="3" w16cid:durableId="1278021096">
    <w:abstractNumId w:val="3"/>
  </w:num>
  <w:num w:numId="4" w16cid:durableId="1127434728">
    <w:abstractNumId w:val="11"/>
  </w:num>
  <w:num w:numId="5" w16cid:durableId="1234851739">
    <w:abstractNumId w:val="14"/>
  </w:num>
  <w:num w:numId="6" w16cid:durableId="133761573">
    <w:abstractNumId w:val="13"/>
  </w:num>
  <w:num w:numId="7" w16cid:durableId="1514147493">
    <w:abstractNumId w:val="6"/>
  </w:num>
  <w:num w:numId="8" w16cid:durableId="1486363191">
    <w:abstractNumId w:val="7"/>
  </w:num>
  <w:num w:numId="9" w16cid:durableId="28189517">
    <w:abstractNumId w:val="2"/>
  </w:num>
  <w:num w:numId="10" w16cid:durableId="324359229">
    <w:abstractNumId w:val="12"/>
  </w:num>
  <w:num w:numId="11" w16cid:durableId="824712056">
    <w:abstractNumId w:val="4"/>
  </w:num>
  <w:num w:numId="12" w16cid:durableId="2007705385">
    <w:abstractNumId w:val="15"/>
  </w:num>
  <w:num w:numId="13" w16cid:durableId="907883796">
    <w:abstractNumId w:val="1"/>
  </w:num>
  <w:num w:numId="14" w16cid:durableId="1695156481">
    <w:abstractNumId w:val="8"/>
  </w:num>
  <w:num w:numId="15" w16cid:durableId="878978189">
    <w:abstractNumId w:val="9"/>
  </w:num>
  <w:num w:numId="16" w16cid:durableId="386296643">
    <w:abstractNumId w:val="5"/>
  </w:num>
  <w:num w:numId="17" w16cid:durableId="1754350957">
    <w:abstractNumId w:val="17"/>
  </w:num>
  <w:num w:numId="18" w16cid:durableId="1559396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265">
      <o:colormru v:ext="edit" colors="#ddd,silver"/>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FF9"/>
    <w:rsid w:val="000140A9"/>
    <w:rsid w:val="0001473F"/>
    <w:rsid w:val="00016CC7"/>
    <w:rsid w:val="00022062"/>
    <w:rsid w:val="00025389"/>
    <w:rsid w:val="00025D09"/>
    <w:rsid w:val="000279D2"/>
    <w:rsid w:val="00031C9C"/>
    <w:rsid w:val="0004180D"/>
    <w:rsid w:val="00045041"/>
    <w:rsid w:val="00052CED"/>
    <w:rsid w:val="00070BDF"/>
    <w:rsid w:val="000A3698"/>
    <w:rsid w:val="000C1B24"/>
    <w:rsid w:val="001040B1"/>
    <w:rsid w:val="001040D4"/>
    <w:rsid w:val="0010437B"/>
    <w:rsid w:val="00111D97"/>
    <w:rsid w:val="0012451B"/>
    <w:rsid w:val="00137DA0"/>
    <w:rsid w:val="00163D02"/>
    <w:rsid w:val="001B7E79"/>
    <w:rsid w:val="001C4A95"/>
    <w:rsid w:val="001F1EA6"/>
    <w:rsid w:val="001F6340"/>
    <w:rsid w:val="00201D0E"/>
    <w:rsid w:val="002039D7"/>
    <w:rsid w:val="0021270D"/>
    <w:rsid w:val="00216F28"/>
    <w:rsid w:val="00223384"/>
    <w:rsid w:val="002373C0"/>
    <w:rsid w:val="00243A7B"/>
    <w:rsid w:val="00260F31"/>
    <w:rsid w:val="0026650F"/>
    <w:rsid w:val="00274068"/>
    <w:rsid w:val="00283698"/>
    <w:rsid w:val="002A6DFD"/>
    <w:rsid w:val="002C2854"/>
    <w:rsid w:val="002C5315"/>
    <w:rsid w:val="002D5DF2"/>
    <w:rsid w:val="002E2C22"/>
    <w:rsid w:val="00317CBF"/>
    <w:rsid w:val="00357011"/>
    <w:rsid w:val="00360EFF"/>
    <w:rsid w:val="003754BC"/>
    <w:rsid w:val="0037746D"/>
    <w:rsid w:val="00392903"/>
    <w:rsid w:val="003A798C"/>
    <w:rsid w:val="003D55DC"/>
    <w:rsid w:val="003E614C"/>
    <w:rsid w:val="003F0B24"/>
    <w:rsid w:val="00433F58"/>
    <w:rsid w:val="00437C24"/>
    <w:rsid w:val="00445397"/>
    <w:rsid w:val="0045277E"/>
    <w:rsid w:val="00457822"/>
    <w:rsid w:val="00473528"/>
    <w:rsid w:val="00473A8E"/>
    <w:rsid w:val="0047471E"/>
    <w:rsid w:val="0047759C"/>
    <w:rsid w:val="00482870"/>
    <w:rsid w:val="00486729"/>
    <w:rsid w:val="00492178"/>
    <w:rsid w:val="004A0029"/>
    <w:rsid w:val="004D7EAB"/>
    <w:rsid w:val="004F75FF"/>
    <w:rsid w:val="00500A33"/>
    <w:rsid w:val="0051124E"/>
    <w:rsid w:val="005235C5"/>
    <w:rsid w:val="00526082"/>
    <w:rsid w:val="00541CED"/>
    <w:rsid w:val="0054509F"/>
    <w:rsid w:val="005705A2"/>
    <w:rsid w:val="0057585D"/>
    <w:rsid w:val="00576451"/>
    <w:rsid w:val="00595602"/>
    <w:rsid w:val="005E1C2F"/>
    <w:rsid w:val="005F493C"/>
    <w:rsid w:val="005F7DE9"/>
    <w:rsid w:val="006200F0"/>
    <w:rsid w:val="00627100"/>
    <w:rsid w:val="00662B07"/>
    <w:rsid w:val="00666A8E"/>
    <w:rsid w:val="006A1C77"/>
    <w:rsid w:val="006B0EA9"/>
    <w:rsid w:val="006B7617"/>
    <w:rsid w:val="006E162E"/>
    <w:rsid w:val="0072471A"/>
    <w:rsid w:val="00734149"/>
    <w:rsid w:val="007347A5"/>
    <w:rsid w:val="00747F7E"/>
    <w:rsid w:val="007617AE"/>
    <w:rsid w:val="00767AB2"/>
    <w:rsid w:val="0077011F"/>
    <w:rsid w:val="00787086"/>
    <w:rsid w:val="007C51F1"/>
    <w:rsid w:val="007E0D01"/>
    <w:rsid w:val="007E3990"/>
    <w:rsid w:val="008368D5"/>
    <w:rsid w:val="00857D2B"/>
    <w:rsid w:val="008659F1"/>
    <w:rsid w:val="00873FF0"/>
    <w:rsid w:val="00893DB0"/>
    <w:rsid w:val="008A1BC8"/>
    <w:rsid w:val="008B72EC"/>
    <w:rsid w:val="008C70A3"/>
    <w:rsid w:val="008E0F55"/>
    <w:rsid w:val="008E6EFB"/>
    <w:rsid w:val="00907A3C"/>
    <w:rsid w:val="009146B8"/>
    <w:rsid w:val="00924BA8"/>
    <w:rsid w:val="009556EF"/>
    <w:rsid w:val="00957813"/>
    <w:rsid w:val="00961E71"/>
    <w:rsid w:val="00991D52"/>
    <w:rsid w:val="009B225D"/>
    <w:rsid w:val="009C3BDA"/>
    <w:rsid w:val="009D7F97"/>
    <w:rsid w:val="00A458F7"/>
    <w:rsid w:val="00A46036"/>
    <w:rsid w:val="00A5791B"/>
    <w:rsid w:val="00A933B7"/>
    <w:rsid w:val="00AA55C2"/>
    <w:rsid w:val="00AD0E69"/>
    <w:rsid w:val="00AF2F0A"/>
    <w:rsid w:val="00B044F4"/>
    <w:rsid w:val="00B1003A"/>
    <w:rsid w:val="00B15956"/>
    <w:rsid w:val="00B21C55"/>
    <w:rsid w:val="00B25896"/>
    <w:rsid w:val="00B35774"/>
    <w:rsid w:val="00B36892"/>
    <w:rsid w:val="00B612FA"/>
    <w:rsid w:val="00B656ED"/>
    <w:rsid w:val="00B700C4"/>
    <w:rsid w:val="00B710EE"/>
    <w:rsid w:val="00B72964"/>
    <w:rsid w:val="00BA4582"/>
    <w:rsid w:val="00BD18D0"/>
    <w:rsid w:val="00C22BA7"/>
    <w:rsid w:val="00C26F80"/>
    <w:rsid w:val="00C4038B"/>
    <w:rsid w:val="00C56BD3"/>
    <w:rsid w:val="00C65C63"/>
    <w:rsid w:val="00C70AEA"/>
    <w:rsid w:val="00C774E8"/>
    <w:rsid w:val="00CA5FF4"/>
    <w:rsid w:val="00CA661D"/>
    <w:rsid w:val="00CB7749"/>
    <w:rsid w:val="00CD5B97"/>
    <w:rsid w:val="00CD6F91"/>
    <w:rsid w:val="00D03B99"/>
    <w:rsid w:val="00D46DB5"/>
    <w:rsid w:val="00D54624"/>
    <w:rsid w:val="00D73527"/>
    <w:rsid w:val="00DB4637"/>
    <w:rsid w:val="00DC21F3"/>
    <w:rsid w:val="00DF4736"/>
    <w:rsid w:val="00E01E56"/>
    <w:rsid w:val="00E15A5A"/>
    <w:rsid w:val="00E6050A"/>
    <w:rsid w:val="00E67725"/>
    <w:rsid w:val="00E702F2"/>
    <w:rsid w:val="00EE3B99"/>
    <w:rsid w:val="00F02C6D"/>
    <w:rsid w:val="00F06AEA"/>
    <w:rsid w:val="00F208CE"/>
    <w:rsid w:val="00F273AA"/>
    <w:rsid w:val="00F70BDB"/>
    <w:rsid w:val="00F77E28"/>
    <w:rsid w:val="00F807B0"/>
    <w:rsid w:val="00F85FF9"/>
    <w:rsid w:val="00F930B8"/>
    <w:rsid w:val="00FD31A5"/>
    <w:rsid w:val="00FD37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ddd,silver"/>
    </o:shapedefaults>
    <o:shapelayout v:ext="edit">
      <o:idmap v:ext="edit" data="1"/>
    </o:shapelayout>
  </w:shapeDefaults>
  <w:decimalSymbol w:val=","/>
  <w:listSeparator w:val=";"/>
  <w14:docId w14:val="6C1176C7"/>
  <w15:docId w15:val="{B3C929D2-776D-446B-8A16-CD0BF152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1248</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Peggy Schroeder</cp:lastModifiedBy>
  <cp:revision>6</cp:revision>
  <cp:lastPrinted>2011-02-17T12:30:00Z</cp:lastPrinted>
  <dcterms:created xsi:type="dcterms:W3CDTF">2020-01-23T09:59:00Z</dcterms:created>
  <dcterms:modified xsi:type="dcterms:W3CDTF">2026-08-24T08:08:00Z</dcterms:modified>
</cp:coreProperties>
</file>